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1DEED9" w14:textId="50F9BBD8" w:rsidR="00D5680F" w:rsidRPr="00D5680F" w:rsidRDefault="00D734CE" w:rsidP="00D5680F">
      <w:pPr>
        <w:rPr>
          <w:rFonts w:cstheme="minorHAnsi"/>
          <w:sz w:val="20"/>
          <w:szCs w:val="20"/>
          <w:lang w:val="it-IT"/>
        </w:rPr>
      </w:pPr>
      <w:r w:rsidRPr="00D734CE">
        <w:rPr>
          <w:rFonts w:cstheme="minorHAnsi"/>
          <w:b/>
          <w:bCs/>
          <w:color w:val="C3001E"/>
          <w:sz w:val="32"/>
          <w:szCs w:val="32"/>
          <w:lang w:val="it-IT"/>
        </w:rPr>
        <w:t>COMUNICATO STAMPA</w:t>
      </w:r>
    </w:p>
    <w:p w14:paraId="1360C16B" w14:textId="77777777" w:rsidR="00D5680F" w:rsidRPr="00D5680F" w:rsidRDefault="00D5680F" w:rsidP="00D5680F">
      <w:pPr>
        <w:rPr>
          <w:rFonts w:cstheme="minorHAnsi"/>
          <w:sz w:val="20"/>
          <w:szCs w:val="20"/>
          <w:lang w:val="it-IT"/>
        </w:rPr>
      </w:pPr>
    </w:p>
    <w:p w14:paraId="2B0F7B51" w14:textId="77777777" w:rsidR="00D734CE" w:rsidRDefault="00D734CE" w:rsidP="00B160AA">
      <w:pPr>
        <w:rPr>
          <w:rFonts w:asciiTheme="minorHAnsi" w:eastAsiaTheme="minorEastAsia" w:hAnsiTheme="minorHAnsi" w:cstheme="minorHAnsi"/>
          <w:b/>
          <w:bCs/>
          <w:sz w:val="20"/>
          <w:szCs w:val="20"/>
          <w:lang w:val="it-IT" w:eastAsia="zh-CN"/>
        </w:rPr>
      </w:pPr>
    </w:p>
    <w:p w14:paraId="052A6A98" w14:textId="6F0FCB91" w:rsidR="00BC1B5A" w:rsidRPr="00BC1B5A" w:rsidRDefault="00BC1B5A" w:rsidP="00BC1B5A">
      <w:pPr>
        <w:spacing w:line="276" w:lineRule="auto"/>
        <w:rPr>
          <w:rFonts w:eastAsia="SimSun" w:cs="Arial"/>
          <w:b/>
          <w:bCs/>
          <w:szCs w:val="19"/>
          <w:lang w:val="it-IT" w:eastAsia="zh-CN"/>
        </w:rPr>
      </w:pPr>
      <w:r w:rsidRPr="00BC1B5A">
        <w:rPr>
          <w:rFonts w:eastAsia="SimSun" w:cs="Arial"/>
          <w:b/>
          <w:szCs w:val="19"/>
          <w:lang w:val="it-IT" w:eastAsia="zh-CN" w:bidi="it-IT"/>
        </w:rPr>
        <w:t xml:space="preserve">Mex, Svizzera, </w:t>
      </w:r>
      <w:r>
        <w:rPr>
          <w:rFonts w:eastAsia="SimSun" w:cs="Arial"/>
          <w:b/>
          <w:szCs w:val="19"/>
          <w:lang w:val="it-IT" w:eastAsia="zh-CN" w:bidi="it-IT"/>
        </w:rPr>
        <w:t xml:space="preserve">23 </w:t>
      </w:r>
      <w:r w:rsidRPr="00BC1B5A">
        <w:rPr>
          <w:rFonts w:eastAsia="SimSun" w:cs="Arial"/>
          <w:b/>
          <w:szCs w:val="19"/>
          <w:lang w:val="it-IT" w:eastAsia="zh-CN" w:bidi="it-IT"/>
        </w:rPr>
        <w:t>marzo 2023</w:t>
      </w:r>
      <w:r w:rsidRPr="00BC1B5A">
        <w:rPr>
          <w:rFonts w:eastAsia="SimSun" w:cs="Arial"/>
          <w:b/>
          <w:szCs w:val="19"/>
          <w:lang w:val="it-IT" w:eastAsia="zh-CN" w:bidi="it-IT"/>
        </w:rPr>
        <w:br/>
      </w:r>
    </w:p>
    <w:p w14:paraId="4747F3C7" w14:textId="77777777" w:rsidR="00BC1B5A" w:rsidRPr="00BC1B5A" w:rsidRDefault="00BC1B5A" w:rsidP="00BC1B5A">
      <w:pPr>
        <w:spacing w:line="276" w:lineRule="auto"/>
        <w:rPr>
          <w:rFonts w:eastAsia="SimSun" w:cs="Arial"/>
          <w:sz w:val="20"/>
          <w:szCs w:val="20"/>
          <w:lang w:val="it-IT" w:eastAsia="zh-CN"/>
        </w:rPr>
      </w:pPr>
    </w:p>
    <w:p w14:paraId="2E5FF9BA" w14:textId="77777777" w:rsidR="00BC1B5A" w:rsidRPr="00BC1B5A" w:rsidRDefault="00BC1B5A" w:rsidP="00BC1B5A">
      <w:pPr>
        <w:spacing w:line="276" w:lineRule="auto"/>
        <w:rPr>
          <w:rFonts w:cs="Arial"/>
          <w:b/>
          <w:bCs/>
          <w:color w:val="000000"/>
          <w:sz w:val="20"/>
          <w:szCs w:val="20"/>
          <w:lang w:val="it-IT" w:eastAsia="en-GB"/>
        </w:rPr>
      </w:pPr>
      <w:r w:rsidRPr="00BC1B5A">
        <w:rPr>
          <w:rFonts w:cs="Arial"/>
          <w:b/>
          <w:color w:val="000000"/>
          <w:sz w:val="20"/>
          <w:szCs w:val="20"/>
          <w:lang w:val="it-IT" w:eastAsia="zh-CN" w:bidi="it-IT"/>
        </w:rPr>
        <w:t xml:space="preserve">La forza delle partnership: Le innovazioni BOBST presentate dai partner principali a interpack 2023 </w:t>
      </w:r>
    </w:p>
    <w:p w14:paraId="32FC25A5" w14:textId="77777777" w:rsidR="00BC1B5A" w:rsidRPr="00BC1B5A" w:rsidRDefault="00BC1B5A" w:rsidP="00BC1B5A">
      <w:pPr>
        <w:spacing w:line="276" w:lineRule="auto"/>
        <w:rPr>
          <w:rFonts w:cs="Arial"/>
          <w:b/>
          <w:bCs/>
          <w:color w:val="000000"/>
          <w:sz w:val="20"/>
          <w:szCs w:val="20"/>
          <w:lang w:val="it-IT" w:eastAsia="en-GB"/>
        </w:rPr>
      </w:pPr>
    </w:p>
    <w:p w14:paraId="0E3CF2F3" w14:textId="77777777" w:rsidR="00BC1B5A" w:rsidRPr="00BC1B5A" w:rsidRDefault="00BC1B5A" w:rsidP="00BC1B5A">
      <w:pPr>
        <w:spacing w:line="276" w:lineRule="auto"/>
        <w:rPr>
          <w:rFonts w:eastAsia="SimSun" w:cs="Arial"/>
          <w:sz w:val="20"/>
          <w:szCs w:val="20"/>
          <w:lang w:val="it-IT" w:eastAsia="zh-CN"/>
        </w:rPr>
      </w:pPr>
      <w:r w:rsidRPr="00BC1B5A">
        <w:rPr>
          <w:rFonts w:cs="Arial"/>
          <w:b/>
          <w:color w:val="000000"/>
          <w:sz w:val="20"/>
          <w:szCs w:val="20"/>
          <w:lang w:val="it-IT" w:eastAsia="zh-CN" w:bidi="it-IT"/>
        </w:rPr>
        <w:t>I visitatori potranno vedere campioni di imballaggi interamente prodotti usando le rivoluzionarie soluzioni sostenibili oneBARRIER</w:t>
      </w:r>
      <w:r w:rsidRPr="00BC1B5A">
        <w:rPr>
          <w:rFonts w:eastAsia="SimSun" w:cs="Angsana New"/>
          <w:sz w:val="20"/>
          <w:szCs w:val="20"/>
          <w:lang w:val="it-IT" w:eastAsia="zh-CN" w:bidi="it-IT"/>
        </w:rPr>
        <w:t xml:space="preserve"> </w:t>
      </w:r>
      <w:r w:rsidRPr="00BC1B5A">
        <w:rPr>
          <w:rFonts w:cs="Arial"/>
          <w:b/>
          <w:color w:val="000000"/>
          <w:sz w:val="20"/>
          <w:szCs w:val="20"/>
          <w:lang w:val="it-IT" w:eastAsia="zh-CN" w:bidi="it-IT"/>
        </w:rPr>
        <w:t xml:space="preserve">e assistere a dimostrazioni giornaliere su un’accoppiatrice BOBST  </w:t>
      </w:r>
    </w:p>
    <w:p w14:paraId="53411D1B" w14:textId="77777777" w:rsidR="00BC1B5A" w:rsidRPr="00BC1B5A" w:rsidRDefault="00BC1B5A" w:rsidP="00BC1B5A">
      <w:pPr>
        <w:spacing w:line="276" w:lineRule="auto"/>
        <w:rPr>
          <w:rFonts w:cs="Arial"/>
          <w:color w:val="2C2C2C" w:themeColor="text1" w:themeShade="80"/>
          <w:sz w:val="20"/>
          <w:szCs w:val="20"/>
          <w:lang w:val="it-IT" w:eastAsia="en-GB"/>
        </w:rPr>
      </w:pPr>
    </w:p>
    <w:p w14:paraId="040683EE"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A interpack 2023, che si terrà a Düsseldorf dal 4 al 10 maggio, le innovazioni BOBST saranno presenti sotto forma di campioni di imballaggio e macchine in diversi stand della fiera.  Il personale BOBST sarà a disposizione per discutere dei vantaggi di queste innovazioni con i visitatori.</w:t>
      </w:r>
    </w:p>
    <w:p w14:paraId="09000340" w14:textId="77777777" w:rsidR="00BC1B5A" w:rsidRPr="00BC1B5A" w:rsidRDefault="00BC1B5A" w:rsidP="00BC1B5A">
      <w:pPr>
        <w:spacing w:line="276" w:lineRule="auto"/>
        <w:rPr>
          <w:rFonts w:cs="Arial"/>
          <w:color w:val="2C2C2C" w:themeColor="text1" w:themeShade="80"/>
          <w:sz w:val="20"/>
          <w:szCs w:val="20"/>
          <w:lang w:val="it-IT" w:eastAsia="en-GB"/>
        </w:rPr>
      </w:pPr>
    </w:p>
    <w:p w14:paraId="60897428" w14:textId="77777777" w:rsidR="00BC1B5A" w:rsidRPr="00BC1B5A" w:rsidRDefault="00BC1B5A" w:rsidP="00BC1B5A">
      <w:pPr>
        <w:spacing w:line="276" w:lineRule="auto"/>
        <w:rPr>
          <w:rFonts w:cs="Arial"/>
          <w:b/>
          <w:bCs/>
          <w:color w:val="2C2C2C" w:themeColor="text1" w:themeShade="80"/>
          <w:sz w:val="20"/>
          <w:szCs w:val="20"/>
          <w:lang w:val="it-IT" w:eastAsia="en-GB"/>
        </w:rPr>
      </w:pPr>
      <w:r w:rsidRPr="00BC1B5A">
        <w:rPr>
          <w:rFonts w:cs="Arial"/>
          <w:b/>
          <w:color w:val="2C2C2C" w:themeColor="text1" w:themeShade="80"/>
          <w:sz w:val="20"/>
          <w:szCs w:val="20"/>
          <w:lang w:val="it-IT" w:eastAsia="zh-CN" w:bidi="it-IT"/>
        </w:rPr>
        <w:t xml:space="preserve">oneBARRIER PrimeCycle </w:t>
      </w:r>
    </w:p>
    <w:p w14:paraId="143A0E6E" w14:textId="77777777" w:rsidR="00BC1B5A" w:rsidRPr="00BC1B5A" w:rsidRDefault="00BC1B5A" w:rsidP="00BC1B5A">
      <w:pPr>
        <w:spacing w:line="276" w:lineRule="auto"/>
        <w:rPr>
          <w:rFonts w:cs="Arial"/>
          <w:color w:val="2C2C2C" w:themeColor="text1" w:themeShade="80"/>
          <w:sz w:val="20"/>
          <w:szCs w:val="20"/>
          <w:lang w:val="it-IT" w:eastAsia="en-GB"/>
        </w:rPr>
      </w:pPr>
    </w:p>
    <w:p w14:paraId="12485B05"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 xml:space="preserve">Diverse aziende partner presenteranno sui loro stand campioni di imballaggi oneBARRIER PrimeCycle. Si tratta di strutture monomateriale a base di polimeri sviluppate da BOBST e partner che presentano eccellenti proprietà barriera e sono adatte al riciclo. Questo le rende uno sviluppo potenzialmente rivoluzionario in termini di imballaggio sostenibile. PrimeCycle è una soluzione senza EVOH e senza topcoat in PE ad alta barriera che costituisce un’alternativa ai film in poliestere metallizzati. </w:t>
      </w:r>
    </w:p>
    <w:p w14:paraId="7CD8861C" w14:textId="77777777" w:rsidR="00BC1B5A" w:rsidRPr="00BC1B5A" w:rsidRDefault="00BC1B5A" w:rsidP="00BC1B5A">
      <w:pPr>
        <w:spacing w:line="276" w:lineRule="auto"/>
        <w:rPr>
          <w:rFonts w:cs="Arial"/>
          <w:color w:val="2C2C2C" w:themeColor="text1" w:themeShade="80"/>
          <w:sz w:val="20"/>
          <w:szCs w:val="20"/>
          <w:lang w:val="it-IT" w:eastAsia="en-GB"/>
        </w:rPr>
      </w:pPr>
    </w:p>
    <w:p w14:paraId="199DE253"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I campioni realizzati con oneBARRIER PrimeCycle saranno esposti negli stand seguenti:</w:t>
      </w:r>
    </w:p>
    <w:p w14:paraId="59005142" w14:textId="77777777" w:rsidR="00BC1B5A" w:rsidRPr="00BC1B5A" w:rsidRDefault="00BC1B5A" w:rsidP="00BC1B5A">
      <w:pPr>
        <w:spacing w:line="276" w:lineRule="auto"/>
        <w:rPr>
          <w:rFonts w:cs="Arial"/>
          <w:color w:val="2C2C2C" w:themeColor="text1" w:themeShade="80"/>
          <w:sz w:val="20"/>
          <w:szCs w:val="20"/>
          <w:lang w:val="it-IT" w:eastAsia="en-GB"/>
        </w:rPr>
      </w:pPr>
    </w:p>
    <w:p w14:paraId="7C3A3946" w14:textId="77777777" w:rsidR="00BC1B5A" w:rsidRPr="00BC1B5A" w:rsidRDefault="00BC1B5A" w:rsidP="00BC1B5A">
      <w:pPr>
        <w:numPr>
          <w:ilvl w:val="0"/>
          <w:numId w:val="12"/>
        </w:numPr>
        <w:spacing w:line="276" w:lineRule="auto"/>
        <w:contextualSpacing/>
        <w:rPr>
          <w:rFonts w:cs="Arial"/>
          <w:color w:val="2C2C2C" w:themeColor="text1" w:themeShade="80"/>
          <w:sz w:val="20"/>
          <w:szCs w:val="20"/>
          <w:lang w:val="it-IT" w:eastAsia="en-GB"/>
        </w:rPr>
      </w:pPr>
      <w:r w:rsidRPr="00BC1B5A">
        <w:rPr>
          <w:rFonts w:cs="Arial"/>
          <w:b/>
          <w:color w:val="2C2C2C" w:themeColor="text1" w:themeShade="80"/>
          <w:sz w:val="20"/>
          <w:szCs w:val="20"/>
          <w:lang w:val="it-IT" w:eastAsia="zh-CN" w:bidi="it-IT"/>
        </w:rPr>
        <w:t>Poplast</w:t>
      </w:r>
      <w:r w:rsidRPr="00BC1B5A">
        <w:rPr>
          <w:rFonts w:cs="Arial"/>
          <w:color w:val="2C2C2C" w:themeColor="text1" w:themeShade="80"/>
          <w:sz w:val="20"/>
          <w:szCs w:val="20"/>
          <w:lang w:val="it-IT" w:eastAsia="zh-CN" w:bidi="it-IT"/>
        </w:rPr>
        <w:t>, azienda italiana produttrice di imballaggi flessibili presenterà alcuni campioni realizzati con oneBARRIER PrimeCycle, tra cui imballaggi stick pack e in bobina. I campioni sono stampati in rotocalco con oneECG, la tecnologia BOBST a gamma cromatica estesa che garantisce massima uniformità del colore e riduce al minimo gli scarti. Stand B11, Padiglione 8a.</w:t>
      </w:r>
    </w:p>
    <w:p w14:paraId="60B42CA3" w14:textId="77777777" w:rsidR="00BC1B5A" w:rsidRPr="00BC1B5A" w:rsidRDefault="00BC1B5A" w:rsidP="00BC1B5A">
      <w:pPr>
        <w:numPr>
          <w:ilvl w:val="0"/>
          <w:numId w:val="12"/>
        </w:numPr>
        <w:shd w:val="clear" w:color="auto" w:fill="FFFFFF"/>
        <w:contextualSpacing/>
        <w:rPr>
          <w:rFonts w:cs="Angsana New"/>
          <w:color w:val="000000"/>
          <w:sz w:val="20"/>
          <w:szCs w:val="20"/>
          <w:lang w:val="it-IT" w:eastAsia="zh-CN"/>
        </w:rPr>
      </w:pPr>
      <w:r w:rsidRPr="00BC1B5A">
        <w:rPr>
          <w:rFonts w:cs="Arial"/>
          <w:b/>
          <w:color w:val="000000"/>
          <w:sz w:val="20"/>
          <w:szCs w:val="20"/>
          <w:shd w:val="clear" w:color="auto" w:fill="FFFFFF"/>
          <w:lang w:val="it-IT" w:eastAsia="zh-CN" w:bidi="it-IT"/>
        </w:rPr>
        <w:t>Mespack</w:t>
      </w:r>
      <w:r w:rsidRPr="00BC1B5A">
        <w:rPr>
          <w:rFonts w:cs="Arial"/>
          <w:color w:val="000000"/>
          <w:sz w:val="20"/>
          <w:szCs w:val="20"/>
          <w:shd w:val="clear" w:color="auto" w:fill="FFFFFF"/>
          <w:lang w:val="it-IT" w:eastAsia="zh-CN" w:bidi="it-IT"/>
        </w:rPr>
        <w:t>, azienda internazionale che produce macchine per imballaggi flessibili con sede in Spagna e stabilimenti di produzione a Des Plaines, Chicago, e Vadodara, India, presenterà una nuova macchina confezionatrice verticale progettata per il settore farmaceutico che formerà, riempirà e salderà stick pack realizzati con il processo oneBARRIER PrimeCycle e stampati in rotocalco con sistema ECG. La nuova macchina sarà presentata in dimostrazione, completamente collegata a un’astucciatrice  Stand B57-B73, Padiglione 6.</w:t>
      </w:r>
    </w:p>
    <w:p w14:paraId="7B214CF1" w14:textId="77777777" w:rsidR="00BC1B5A" w:rsidRPr="00BC1B5A" w:rsidRDefault="00BC1B5A" w:rsidP="00BC1B5A">
      <w:pPr>
        <w:numPr>
          <w:ilvl w:val="0"/>
          <w:numId w:val="12"/>
        </w:numPr>
        <w:rPr>
          <w:rFonts w:eastAsia="DengXian" w:cs="Arial"/>
          <w:sz w:val="20"/>
          <w:szCs w:val="20"/>
          <w:lang w:val="it-IT" w:eastAsia="zh-CN" w:bidi="en-US"/>
        </w:rPr>
      </w:pPr>
      <w:r w:rsidRPr="00BC1B5A">
        <w:rPr>
          <w:rFonts w:eastAsia="DengXian" w:cs="Arial"/>
          <w:b/>
          <w:sz w:val="20"/>
          <w:szCs w:val="20"/>
          <w:lang w:val="it-IT" w:eastAsia="zh-CN" w:bidi="it-IT"/>
        </w:rPr>
        <w:t>Dow Packaging and Specialty Plastics</w:t>
      </w:r>
      <w:r w:rsidRPr="00BC1B5A">
        <w:rPr>
          <w:rFonts w:eastAsia="DengXian" w:cs="Arial"/>
          <w:sz w:val="20"/>
          <w:szCs w:val="20"/>
          <w:lang w:val="it-IT" w:eastAsia="zh-CN" w:bidi="it-IT"/>
        </w:rPr>
        <w:t xml:space="preserve">, uno dei più grandi produttori al mondo di resine di polietilene, e dell’innovativo materiale utilizzato nel progetto oneBARRIER PrimeCycle, esporrà alcune buste campione </w:t>
      </w:r>
      <w:r w:rsidRPr="00BC1B5A">
        <w:rPr>
          <w:rFonts w:cs="Arial"/>
          <w:color w:val="2C2C2C" w:themeColor="text1" w:themeShade="80"/>
          <w:sz w:val="20"/>
          <w:szCs w:val="20"/>
          <w:lang w:val="it-IT" w:eastAsia="zh-CN" w:bidi="it-IT"/>
        </w:rPr>
        <w:t xml:space="preserve">oneBARRIER PrimeCycle </w:t>
      </w:r>
      <w:r w:rsidRPr="00BC1B5A">
        <w:rPr>
          <w:rFonts w:eastAsia="DengXian" w:cs="Arial"/>
          <w:sz w:val="20"/>
          <w:szCs w:val="20"/>
          <w:lang w:val="it-IT" w:eastAsia="zh-CN" w:bidi="it-IT"/>
        </w:rPr>
        <w:t xml:space="preserve">per </w:t>
      </w:r>
      <w:r w:rsidRPr="00BC1B5A">
        <w:rPr>
          <w:rFonts w:cs="Arial"/>
          <w:color w:val="2C2C2C" w:themeColor="text1" w:themeShade="80"/>
          <w:sz w:val="20"/>
          <w:szCs w:val="20"/>
          <w:lang w:val="it-IT" w:eastAsia="zh-CN" w:bidi="it-IT"/>
        </w:rPr>
        <w:t>caffè e frutta secca, come pure stick pack per prodotti farmaceutici e caffè. Stand A30, Padiglione 9.</w:t>
      </w:r>
    </w:p>
    <w:p w14:paraId="4791B0B0" w14:textId="77777777" w:rsidR="00BC1B5A" w:rsidRPr="00BC1B5A" w:rsidRDefault="00BC1B5A" w:rsidP="00BC1B5A">
      <w:pPr>
        <w:numPr>
          <w:ilvl w:val="0"/>
          <w:numId w:val="12"/>
        </w:numPr>
        <w:spacing w:line="276" w:lineRule="auto"/>
        <w:rPr>
          <w:rFonts w:cs="Arial"/>
          <w:color w:val="2C2C2C" w:themeColor="text1" w:themeShade="80"/>
          <w:sz w:val="20"/>
          <w:szCs w:val="20"/>
          <w:lang w:val="it-IT" w:eastAsia="en-GB"/>
        </w:rPr>
      </w:pPr>
      <w:r w:rsidRPr="00BC1B5A">
        <w:rPr>
          <w:rFonts w:eastAsia="DengXian" w:cs="Arial"/>
          <w:b/>
          <w:sz w:val="20"/>
          <w:szCs w:val="20"/>
          <w:lang w:val="it-IT" w:eastAsia="zh-CN" w:bidi="it-IT"/>
        </w:rPr>
        <w:t>Sun Chemical</w:t>
      </w:r>
      <w:r w:rsidRPr="00BC1B5A">
        <w:rPr>
          <w:rFonts w:eastAsia="DengXian" w:cs="Arial"/>
          <w:sz w:val="20"/>
          <w:szCs w:val="20"/>
          <w:lang w:val="it-IT" w:eastAsia="zh-CN" w:bidi="it-IT"/>
        </w:rPr>
        <w:t xml:space="preserve">, fornitore leader di inchiostri, coating e adesivi, nonché l’azienda che ha sviluppato l’adesivo per il progetto </w:t>
      </w:r>
      <w:r w:rsidRPr="00BC1B5A">
        <w:rPr>
          <w:rFonts w:cs="Arial"/>
          <w:color w:val="2C2C2C" w:themeColor="text1" w:themeShade="80"/>
          <w:sz w:val="20"/>
          <w:szCs w:val="20"/>
          <w:lang w:val="it-IT" w:eastAsia="zh-CN" w:bidi="it-IT"/>
        </w:rPr>
        <w:t>oneBARRIER PrimeCycle</w:t>
      </w:r>
      <w:r w:rsidRPr="00BC1B5A">
        <w:rPr>
          <w:rFonts w:eastAsia="DengXian" w:cs="Arial"/>
          <w:sz w:val="20"/>
          <w:szCs w:val="20"/>
          <w:lang w:val="it-IT" w:eastAsia="zh-CN" w:bidi="it-IT"/>
        </w:rPr>
        <w:t xml:space="preserve"> e uno dei partner per lo sviluppo del primer</w:t>
      </w:r>
      <w:r w:rsidRPr="00BC1B5A">
        <w:rPr>
          <w:rFonts w:cs="Arial"/>
          <w:color w:val="2C2C2C" w:themeColor="text1" w:themeShade="80"/>
          <w:sz w:val="20"/>
          <w:szCs w:val="20"/>
          <w:lang w:val="it-IT" w:eastAsia="zh-CN" w:bidi="it-IT"/>
        </w:rPr>
        <w:t xml:space="preserve">, esporrà a sua volta gli </w:t>
      </w:r>
      <w:r w:rsidRPr="00BC1B5A">
        <w:rPr>
          <w:rFonts w:eastAsia="DengXian" w:cs="Arial"/>
          <w:sz w:val="20"/>
          <w:szCs w:val="20"/>
          <w:lang w:val="it-IT" w:eastAsia="zh-CN" w:bidi="it-IT"/>
        </w:rPr>
        <w:t xml:space="preserve">imballaggi </w:t>
      </w:r>
      <w:r w:rsidRPr="00BC1B5A">
        <w:rPr>
          <w:rFonts w:cs="Arial"/>
          <w:color w:val="2C2C2C" w:themeColor="text1" w:themeShade="80"/>
          <w:sz w:val="20"/>
          <w:szCs w:val="20"/>
          <w:lang w:val="it-IT" w:eastAsia="zh-CN" w:bidi="it-IT"/>
        </w:rPr>
        <w:t>campione per caffè e frutta secca. Stand B03, Padiglione 7a.</w:t>
      </w:r>
    </w:p>
    <w:p w14:paraId="3B342296" w14:textId="77777777" w:rsidR="00BC1B5A" w:rsidRPr="00BC1B5A" w:rsidRDefault="00BC1B5A" w:rsidP="00BC1B5A">
      <w:pPr>
        <w:spacing w:line="276" w:lineRule="auto"/>
        <w:ind w:left="720"/>
        <w:rPr>
          <w:rFonts w:cs="Arial"/>
          <w:color w:val="2C2C2C" w:themeColor="text1" w:themeShade="80"/>
          <w:sz w:val="20"/>
          <w:szCs w:val="20"/>
          <w:lang w:val="it-IT" w:eastAsia="en-GB"/>
        </w:rPr>
      </w:pPr>
    </w:p>
    <w:p w14:paraId="5A1F9561" w14:textId="77777777" w:rsidR="00BC1B5A" w:rsidRPr="00BC1B5A" w:rsidRDefault="00BC1B5A" w:rsidP="00BC1B5A">
      <w:pPr>
        <w:spacing w:line="276" w:lineRule="auto"/>
        <w:rPr>
          <w:rFonts w:cs="Arial"/>
          <w:b/>
          <w:bCs/>
          <w:color w:val="2C2C2C" w:themeColor="text1" w:themeShade="80"/>
          <w:sz w:val="20"/>
          <w:szCs w:val="20"/>
          <w:lang w:val="en-US" w:eastAsia="en-GB"/>
        </w:rPr>
      </w:pPr>
      <w:r w:rsidRPr="00BC1B5A">
        <w:rPr>
          <w:rFonts w:cs="Arial"/>
          <w:b/>
          <w:color w:val="2C2C2C" w:themeColor="text1" w:themeShade="80"/>
          <w:sz w:val="20"/>
          <w:szCs w:val="20"/>
          <w:lang w:val="it-IT" w:eastAsia="zh-CN" w:bidi="it-IT"/>
        </w:rPr>
        <w:t xml:space="preserve">oneBARRIER FibreCycle </w:t>
      </w:r>
    </w:p>
    <w:p w14:paraId="08B28F9F" w14:textId="77777777" w:rsidR="00BC1B5A" w:rsidRPr="00BC1B5A" w:rsidRDefault="00BC1B5A" w:rsidP="00BC1B5A">
      <w:pPr>
        <w:spacing w:line="276" w:lineRule="auto"/>
        <w:rPr>
          <w:rFonts w:cs="Arial"/>
          <w:color w:val="2C2C2C" w:themeColor="text1" w:themeShade="80"/>
          <w:sz w:val="20"/>
          <w:szCs w:val="20"/>
          <w:lang w:val="en-US" w:eastAsia="en-GB"/>
        </w:rPr>
      </w:pPr>
    </w:p>
    <w:p w14:paraId="453C7105"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 xml:space="preserve">oneBARRIER FibreCycle è un altro sviluppo della famiglia di soluzioni oneBARRIER. Soluzione a elevato effetto barriera pronta per essere riciclata, è stata creata per rispondere alla domanda crescente per imballaggi in carta. </w:t>
      </w:r>
    </w:p>
    <w:p w14:paraId="3AC8B7BD" w14:textId="77777777" w:rsidR="00BC1B5A" w:rsidRPr="00BC1B5A" w:rsidRDefault="00BC1B5A" w:rsidP="00BC1B5A">
      <w:pPr>
        <w:spacing w:line="276" w:lineRule="auto"/>
        <w:rPr>
          <w:rFonts w:cs="Arial"/>
          <w:color w:val="2C2C2C" w:themeColor="text1" w:themeShade="80"/>
          <w:sz w:val="20"/>
          <w:szCs w:val="20"/>
          <w:lang w:val="it-IT" w:eastAsia="en-GB"/>
        </w:rPr>
      </w:pPr>
    </w:p>
    <w:p w14:paraId="413DAF38"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I visitatori di interpack potranno ammirare alcuni campioni FibreCycle sullo stand seguente:</w:t>
      </w:r>
    </w:p>
    <w:p w14:paraId="7677BDD9" w14:textId="77777777" w:rsidR="00BC1B5A" w:rsidRPr="00BC1B5A" w:rsidRDefault="00BC1B5A" w:rsidP="00BC1B5A">
      <w:pPr>
        <w:spacing w:line="276" w:lineRule="auto"/>
        <w:rPr>
          <w:rFonts w:cs="Arial"/>
          <w:color w:val="2C2C2C" w:themeColor="text1" w:themeShade="80"/>
          <w:sz w:val="20"/>
          <w:szCs w:val="20"/>
          <w:lang w:val="it-IT" w:eastAsia="en-GB"/>
        </w:rPr>
      </w:pPr>
    </w:p>
    <w:p w14:paraId="6ABB2B1C" w14:textId="77777777" w:rsidR="00BC1B5A" w:rsidRPr="00BC1B5A" w:rsidRDefault="00BC1B5A" w:rsidP="00BC1B5A">
      <w:pPr>
        <w:numPr>
          <w:ilvl w:val="0"/>
          <w:numId w:val="13"/>
        </w:numPr>
        <w:spacing w:line="276" w:lineRule="auto"/>
        <w:contextualSpacing/>
        <w:rPr>
          <w:rFonts w:cs="Arial"/>
          <w:color w:val="2C2C2C" w:themeColor="text1" w:themeShade="80"/>
          <w:sz w:val="20"/>
          <w:szCs w:val="20"/>
          <w:lang w:val="it-IT" w:eastAsia="en-GB"/>
        </w:rPr>
      </w:pPr>
      <w:r w:rsidRPr="00BC1B5A">
        <w:rPr>
          <w:rFonts w:cs="Arial"/>
          <w:b/>
          <w:color w:val="2C2C2C" w:themeColor="text1" w:themeShade="80"/>
          <w:sz w:val="20"/>
          <w:szCs w:val="20"/>
          <w:lang w:val="it-IT" w:eastAsia="zh-CN" w:bidi="it-IT"/>
        </w:rPr>
        <w:t xml:space="preserve">UPM </w:t>
      </w:r>
      <w:r w:rsidRPr="00BC1B5A">
        <w:rPr>
          <w:rFonts w:cs="Arial"/>
          <w:b/>
          <w:sz w:val="20"/>
          <w:szCs w:val="20"/>
          <w:lang w:val="it-IT" w:eastAsia="zh-CN" w:bidi="it-IT"/>
        </w:rPr>
        <w:t>Specialty Papers</w:t>
      </w:r>
      <w:r w:rsidRPr="00BC1B5A">
        <w:rPr>
          <w:rFonts w:cs="Arial"/>
          <w:color w:val="000000"/>
          <w:sz w:val="20"/>
          <w:szCs w:val="20"/>
          <w:lang w:val="it-IT" w:eastAsia="zh-CN" w:bidi="it-IT"/>
        </w:rPr>
        <w:t xml:space="preserve">, </w:t>
      </w:r>
      <w:r w:rsidRPr="00BC1B5A">
        <w:rPr>
          <w:rFonts w:cs="Arial"/>
          <w:color w:val="2C2C2C" w:themeColor="text1" w:themeShade="80"/>
          <w:sz w:val="20"/>
          <w:szCs w:val="20"/>
          <w:lang w:val="it-IT" w:eastAsia="zh-CN" w:bidi="it-IT"/>
        </w:rPr>
        <w:t xml:space="preserve">produttore leader di carta per imballaggi ed etichette e partner di BOBST e Michelman nello sviluppo di oneBARRIER FibreCycle, esporrà campioni di imballaggi in carta prodotti usando questa innovativa </w:t>
      </w:r>
      <w:r w:rsidRPr="00BC1B5A">
        <w:rPr>
          <w:rFonts w:cs="Arial"/>
          <w:sz w:val="20"/>
          <w:szCs w:val="20"/>
          <w:lang w:val="it-IT" w:eastAsia="zh-CN" w:bidi="it-IT"/>
        </w:rPr>
        <w:t xml:space="preserve">soluzione. Stand F29, Padiglione 8A. </w:t>
      </w:r>
    </w:p>
    <w:p w14:paraId="2971C5FD" w14:textId="77777777" w:rsidR="00BC1B5A" w:rsidRPr="00BC1B5A" w:rsidRDefault="00BC1B5A" w:rsidP="00BC1B5A">
      <w:pPr>
        <w:spacing w:line="276" w:lineRule="auto"/>
        <w:rPr>
          <w:rFonts w:cs="Arial"/>
          <w:color w:val="2C2C2C" w:themeColor="text1" w:themeShade="80"/>
          <w:sz w:val="20"/>
          <w:szCs w:val="20"/>
          <w:lang w:val="it-IT" w:eastAsia="en-GB"/>
        </w:rPr>
      </w:pPr>
    </w:p>
    <w:p w14:paraId="0CC53535"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“Poiché tutti i campioni oneBARRIER esposti a interpack sono stati trasformati e stampati su macchine di produzione, abbiamo la certezza che la qualità e le prestazioni barriera degli imballaggi saranno mantenute durante ogni successiva fase di trasformazione”, sottolinea Sara Alexander,</w:t>
      </w:r>
      <w:r w:rsidRPr="00BC1B5A">
        <w:rPr>
          <w:rFonts w:eastAsia="SimSun" w:cs="Angsana New"/>
          <w:sz w:val="20"/>
          <w:szCs w:val="20"/>
          <w:lang w:val="it-IT" w:eastAsia="zh-CN" w:bidi="it-IT"/>
        </w:rPr>
        <w:t xml:space="preserve"> </w:t>
      </w:r>
      <w:r w:rsidRPr="00BC1B5A">
        <w:rPr>
          <w:rFonts w:cs="Arial"/>
          <w:color w:val="2C2C2C" w:themeColor="text1" w:themeShade="80"/>
          <w:sz w:val="20"/>
          <w:szCs w:val="20"/>
          <w:lang w:val="it-IT" w:eastAsia="zh-CN" w:bidi="it-IT"/>
        </w:rPr>
        <w:t xml:space="preserve">Marketing Manager Flexible Packaging di BOBST. “E questo alla fine significa che sono pronti per essere commercializzati”. </w:t>
      </w:r>
    </w:p>
    <w:p w14:paraId="0496F1DF" w14:textId="77777777" w:rsidR="00BC1B5A" w:rsidRPr="00BC1B5A" w:rsidRDefault="00BC1B5A" w:rsidP="00BC1B5A">
      <w:pPr>
        <w:spacing w:line="276" w:lineRule="auto"/>
        <w:rPr>
          <w:rFonts w:cs="Arial"/>
          <w:color w:val="2C2C2C" w:themeColor="text1" w:themeShade="80"/>
          <w:sz w:val="20"/>
          <w:szCs w:val="20"/>
          <w:lang w:val="it-IT" w:eastAsia="en-GB"/>
        </w:rPr>
      </w:pPr>
    </w:p>
    <w:p w14:paraId="2DC9B3A8" w14:textId="77777777" w:rsidR="00BC1B5A" w:rsidRPr="00BC1B5A" w:rsidRDefault="00BC1B5A" w:rsidP="00BC1B5A">
      <w:pPr>
        <w:spacing w:line="276" w:lineRule="auto"/>
        <w:rPr>
          <w:rFonts w:cs="Arial"/>
          <w:b/>
          <w:bCs/>
          <w:color w:val="2C2C2C" w:themeColor="text1" w:themeShade="80"/>
          <w:sz w:val="20"/>
          <w:szCs w:val="20"/>
          <w:lang w:val="it-IT" w:eastAsia="en-GB"/>
        </w:rPr>
      </w:pPr>
      <w:r w:rsidRPr="00BC1B5A">
        <w:rPr>
          <w:rFonts w:cs="Arial"/>
          <w:b/>
          <w:color w:val="2C2C2C" w:themeColor="text1" w:themeShade="80"/>
          <w:sz w:val="20"/>
          <w:szCs w:val="20"/>
          <w:lang w:val="it-IT" w:eastAsia="zh-CN" w:bidi="it-IT"/>
        </w:rPr>
        <w:t xml:space="preserve">Altre soluzioni esposte in fiera </w:t>
      </w:r>
    </w:p>
    <w:p w14:paraId="2DFDFDFD" w14:textId="77777777" w:rsidR="00BC1B5A" w:rsidRPr="00BC1B5A" w:rsidRDefault="00BC1B5A" w:rsidP="00BC1B5A">
      <w:pPr>
        <w:spacing w:line="276" w:lineRule="auto"/>
        <w:rPr>
          <w:rFonts w:cs="Arial"/>
          <w:color w:val="2C2C2C" w:themeColor="text1" w:themeShade="80"/>
          <w:sz w:val="20"/>
          <w:szCs w:val="20"/>
          <w:lang w:val="it-IT" w:eastAsia="en-GB"/>
        </w:rPr>
      </w:pPr>
    </w:p>
    <w:p w14:paraId="0405911B"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Le nuove soluzioni oneBARRIER non sono le uniche innovazioni BOBST presentate a interpack.</w:t>
      </w:r>
    </w:p>
    <w:p w14:paraId="649C6324" w14:textId="77777777" w:rsidR="00BC1B5A" w:rsidRPr="00BC1B5A" w:rsidRDefault="00BC1B5A" w:rsidP="00BC1B5A">
      <w:pPr>
        <w:spacing w:line="276" w:lineRule="auto"/>
        <w:ind w:left="360"/>
        <w:rPr>
          <w:rFonts w:cs="Arial"/>
          <w:b/>
          <w:bCs/>
          <w:color w:val="2C2C2C" w:themeColor="text1" w:themeShade="80"/>
          <w:sz w:val="20"/>
          <w:szCs w:val="20"/>
          <w:lang w:val="it-IT" w:eastAsia="en-GB"/>
        </w:rPr>
      </w:pPr>
    </w:p>
    <w:p w14:paraId="5E944DF8" w14:textId="77777777" w:rsidR="00BC1B5A" w:rsidRPr="00BC1B5A" w:rsidRDefault="00BC1B5A" w:rsidP="00BC1B5A">
      <w:pPr>
        <w:numPr>
          <w:ilvl w:val="0"/>
          <w:numId w:val="13"/>
        </w:numPr>
        <w:contextualSpacing/>
        <w:rPr>
          <w:rFonts w:eastAsia="SimSun" w:cs="Angsana New"/>
          <w:sz w:val="20"/>
          <w:szCs w:val="20"/>
          <w:lang w:val="en-US" w:eastAsia="en-GB"/>
        </w:rPr>
      </w:pPr>
      <w:r w:rsidRPr="00BC1B5A">
        <w:rPr>
          <w:rFonts w:eastAsia="SimSun" w:cs="Angsana New"/>
          <w:b/>
          <w:sz w:val="20"/>
          <w:szCs w:val="20"/>
          <w:lang w:val="it-IT" w:eastAsia="zh-CN" w:bidi="it-IT"/>
        </w:rPr>
        <w:t>BASF</w:t>
      </w:r>
      <w:r w:rsidRPr="00BC1B5A">
        <w:rPr>
          <w:rFonts w:eastAsia="SimSun" w:cs="Angsana New"/>
          <w:sz w:val="20"/>
          <w:szCs w:val="20"/>
          <w:lang w:val="it-IT" w:eastAsia="zh-CN" w:bidi="it-IT"/>
        </w:rPr>
        <w:t>, la più grande azienda chimica del mondo e leader di settore, presenterà alcuni campioni di materiale da imballaggio frutto di un progetto collaborativo che sono stati prodotti utilizzando un suo adesivo a base acqua su un’accoppiatrice BOBST. Stand B43, Padiglione 10.</w:t>
      </w:r>
    </w:p>
    <w:p w14:paraId="7A800087" w14:textId="77777777" w:rsidR="00BC1B5A" w:rsidRPr="00BC1B5A" w:rsidRDefault="00BC1B5A" w:rsidP="00BC1B5A">
      <w:pPr>
        <w:numPr>
          <w:ilvl w:val="0"/>
          <w:numId w:val="13"/>
        </w:numPr>
        <w:spacing w:line="276" w:lineRule="auto"/>
        <w:contextualSpacing/>
        <w:rPr>
          <w:rFonts w:cs="Arial"/>
          <w:color w:val="2C2C2C" w:themeColor="text1" w:themeShade="80"/>
          <w:sz w:val="20"/>
          <w:szCs w:val="20"/>
          <w:lang w:val="en-US" w:eastAsia="en-GB"/>
        </w:rPr>
      </w:pPr>
      <w:r w:rsidRPr="00BC1B5A">
        <w:rPr>
          <w:rFonts w:cs="Arial"/>
          <w:b/>
          <w:sz w:val="20"/>
          <w:szCs w:val="20"/>
          <w:lang w:val="it-IT" w:eastAsia="zh-CN" w:bidi="it-IT"/>
        </w:rPr>
        <w:t xml:space="preserve">AMB, </w:t>
      </w:r>
      <w:r w:rsidRPr="00BC1B5A">
        <w:rPr>
          <w:rFonts w:eastAsia="Arial" w:cs="Arial"/>
          <w:sz w:val="20"/>
          <w:szCs w:val="20"/>
          <w:shd w:val="clear" w:color="auto" w:fill="FFFFFF"/>
          <w:lang w:val="it-IT" w:eastAsia="zh-CN" w:bidi="it-IT"/>
        </w:rPr>
        <w:t>azienda internazionale leader nel settore dell’imballaggio alimentare</w:t>
      </w:r>
      <w:r w:rsidRPr="00BC1B5A">
        <w:rPr>
          <w:rFonts w:cs="Arial"/>
          <w:b/>
          <w:sz w:val="20"/>
          <w:szCs w:val="20"/>
          <w:lang w:val="it-IT" w:eastAsia="zh-CN" w:bidi="it-IT"/>
        </w:rPr>
        <w:t xml:space="preserve">, </w:t>
      </w:r>
      <w:r w:rsidRPr="00BC1B5A">
        <w:rPr>
          <w:rFonts w:cs="Arial"/>
          <w:color w:val="2C2C2C" w:themeColor="text1" w:themeShade="80"/>
          <w:sz w:val="20"/>
          <w:szCs w:val="20"/>
          <w:lang w:val="it-IT" w:eastAsia="zh-CN" w:bidi="it-IT"/>
        </w:rPr>
        <w:t xml:space="preserve">presenterà assieme a BOBST e BASF le migliori pratiche e i vantaggi di una produzione con stampa e accoppiamento interamente a base di inchiostri e adesivi all’acqua. Stand C04, Padiglione 9. </w:t>
      </w:r>
    </w:p>
    <w:p w14:paraId="1BA1284A" w14:textId="77777777" w:rsidR="00BC1B5A" w:rsidRPr="00BC1B5A" w:rsidRDefault="00BC1B5A" w:rsidP="00BC1B5A">
      <w:pPr>
        <w:numPr>
          <w:ilvl w:val="0"/>
          <w:numId w:val="13"/>
        </w:numPr>
        <w:spacing w:line="276" w:lineRule="auto"/>
        <w:contextualSpacing/>
        <w:rPr>
          <w:rFonts w:cs="Arial"/>
          <w:color w:val="2C2C2C" w:themeColor="text1" w:themeShade="80"/>
          <w:sz w:val="20"/>
          <w:szCs w:val="20"/>
          <w:lang w:val="it-IT" w:eastAsia="en-GB"/>
        </w:rPr>
      </w:pPr>
      <w:r w:rsidRPr="00BC1B5A">
        <w:rPr>
          <w:rFonts w:cs="Arial"/>
          <w:b/>
          <w:color w:val="2C2C2C" w:themeColor="text1" w:themeShade="80"/>
          <w:sz w:val="20"/>
          <w:szCs w:val="20"/>
          <w:lang w:val="it-IT" w:eastAsia="zh-CN" w:bidi="it-IT"/>
        </w:rPr>
        <w:t>Morchem</w:t>
      </w:r>
      <w:r w:rsidRPr="00BC1B5A">
        <w:rPr>
          <w:rFonts w:cs="Arial"/>
          <w:color w:val="2C2C2C" w:themeColor="text1" w:themeShade="80"/>
          <w:sz w:val="20"/>
          <w:szCs w:val="20"/>
          <w:lang w:val="it-IT" w:eastAsia="zh-CN" w:bidi="it-IT"/>
        </w:rPr>
        <w:t xml:space="preserve">, </w:t>
      </w:r>
      <w:r w:rsidRPr="00BC1B5A">
        <w:rPr>
          <w:rFonts w:cs="Arial"/>
          <w:sz w:val="20"/>
          <w:szCs w:val="20"/>
          <w:lang w:val="it-IT" w:eastAsia="zh-CN" w:bidi="it-IT"/>
        </w:rPr>
        <w:t>fornitore globale di adesivi e coating per il settore degli imballaggi flessibili e altre tecnologie di accoppiamento, presenterà alcuni campioni realizzati su un’accoppiatrice BOBST NOVA SX 550 LAMINATOR. La macchina sarà in dimostrazione ogni giorno per l’intera durata della fiera. L’accoppiatrice solventless NOVA SX 550 LAMINATOR è una macchina che ha ridefinito i concetti di flessibilità, produttività e facilità d’uso. Stand D82, Padiglione 10.</w:t>
      </w:r>
    </w:p>
    <w:p w14:paraId="1093726E" w14:textId="77777777" w:rsidR="00BC1B5A" w:rsidRPr="00BC1B5A" w:rsidRDefault="00BC1B5A" w:rsidP="00BC1B5A">
      <w:pPr>
        <w:numPr>
          <w:ilvl w:val="0"/>
          <w:numId w:val="13"/>
        </w:numPr>
        <w:spacing w:line="276" w:lineRule="auto"/>
        <w:contextualSpacing/>
        <w:rPr>
          <w:rFonts w:cs="Arial"/>
          <w:b/>
          <w:bCs/>
          <w:color w:val="000000"/>
          <w:sz w:val="20"/>
          <w:szCs w:val="20"/>
          <w:lang w:val="en-US" w:eastAsia="en-GB"/>
        </w:rPr>
      </w:pPr>
      <w:r w:rsidRPr="00BC1B5A">
        <w:rPr>
          <w:rFonts w:cs="Arial"/>
          <w:b/>
          <w:color w:val="000000"/>
          <w:sz w:val="20"/>
          <w:szCs w:val="20"/>
          <w:lang w:val="it-IT" w:eastAsia="zh-CN" w:bidi="it-IT"/>
        </w:rPr>
        <w:t>Metsä Board</w:t>
      </w:r>
      <w:r w:rsidRPr="00BC1B5A">
        <w:rPr>
          <w:rFonts w:cs="Arial"/>
          <w:color w:val="000000"/>
          <w:sz w:val="20"/>
          <w:szCs w:val="20"/>
          <w:lang w:val="it-IT" w:eastAsia="zh-CN" w:bidi="it-IT"/>
        </w:rPr>
        <w:t xml:space="preserve">, produttore leader di cartoncino in fibra vergine di alta gamma, collabora con il Competence Center di Bobst Mex per perfezionare la </w:t>
      </w:r>
      <w:r w:rsidRPr="00BC1B5A">
        <w:rPr>
          <w:rFonts w:cs="Angsana New"/>
          <w:sz w:val="20"/>
          <w:szCs w:val="20"/>
          <w:lang w:val="it-IT" w:eastAsia="zh-CN" w:bidi="it-IT"/>
        </w:rPr>
        <w:t>comprensione dell’interazione macchina/materiale. Presenterà alcuni imballaggi</w:t>
      </w:r>
      <w:r w:rsidRPr="00BC1B5A">
        <w:rPr>
          <w:rFonts w:cs="Arial"/>
          <w:color w:val="000000"/>
          <w:sz w:val="20"/>
          <w:szCs w:val="20"/>
          <w:lang w:val="it-IT" w:eastAsia="zh-CN" w:bidi="it-IT"/>
        </w:rPr>
        <w:t xml:space="preserve"> in cartone teso prodotti su fustellatrici in piano e piega-incollatrici BOBST. Stand D49, Padiglione 8a.</w:t>
      </w:r>
    </w:p>
    <w:p w14:paraId="0399ADBF" w14:textId="77777777" w:rsidR="00BC1B5A" w:rsidRPr="00BC1B5A" w:rsidRDefault="00BC1B5A" w:rsidP="00BC1B5A">
      <w:pPr>
        <w:spacing w:line="276" w:lineRule="auto"/>
        <w:ind w:left="720"/>
        <w:contextualSpacing/>
        <w:rPr>
          <w:rFonts w:cs="Arial"/>
          <w:b/>
          <w:bCs/>
          <w:color w:val="2C2C2C" w:themeColor="text1" w:themeShade="80"/>
          <w:sz w:val="20"/>
          <w:szCs w:val="20"/>
          <w:lang w:val="en-US" w:eastAsia="en-GB"/>
        </w:rPr>
      </w:pPr>
    </w:p>
    <w:p w14:paraId="39AB2C50" w14:textId="77777777" w:rsidR="00BC1B5A" w:rsidRPr="00BC1B5A" w:rsidRDefault="00BC1B5A" w:rsidP="00BC1B5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 xml:space="preserve">“Se c’è un comune denominatore della nostra presenza a interpack 2023 è la forza della partnership”, aggiunge Sara Alexander. “Le collaborazioni nel settore sono vitali in aree come la sostenibilità, dove l’innovazione è necessaria a in tempi brevissimi lungo l’intera catena del valore. Siamo fieri di avere una presenza in così tanti stand dei nostri partner”. </w:t>
      </w:r>
    </w:p>
    <w:p w14:paraId="76CFCE2E" w14:textId="77777777" w:rsidR="00BC1B5A" w:rsidRPr="00BC1B5A" w:rsidRDefault="00BC1B5A" w:rsidP="00BC1B5A">
      <w:pPr>
        <w:spacing w:line="276" w:lineRule="auto"/>
        <w:rPr>
          <w:rFonts w:cs="Arial"/>
          <w:color w:val="2C2C2C" w:themeColor="text1" w:themeShade="80"/>
          <w:sz w:val="20"/>
          <w:szCs w:val="20"/>
          <w:lang w:val="it-IT" w:eastAsia="en-GB"/>
        </w:rPr>
      </w:pPr>
    </w:p>
    <w:p w14:paraId="7E381A78" w14:textId="15B7C5CD" w:rsidR="00E53639" w:rsidRPr="00BC1B5A" w:rsidRDefault="00BC1B5A" w:rsidP="00B160AA">
      <w:pPr>
        <w:spacing w:line="276" w:lineRule="auto"/>
        <w:rPr>
          <w:rFonts w:cs="Arial"/>
          <w:color w:val="2C2C2C" w:themeColor="text1" w:themeShade="80"/>
          <w:sz w:val="20"/>
          <w:szCs w:val="20"/>
          <w:lang w:val="it-IT" w:eastAsia="en-GB"/>
        </w:rPr>
      </w:pPr>
      <w:r w:rsidRPr="00BC1B5A">
        <w:rPr>
          <w:rFonts w:cs="Arial"/>
          <w:color w:val="2C2C2C" w:themeColor="text1" w:themeShade="80"/>
          <w:sz w:val="20"/>
          <w:szCs w:val="20"/>
          <w:lang w:val="it-IT" w:eastAsia="zh-CN" w:bidi="it-IT"/>
        </w:rPr>
        <w:t xml:space="preserve">I visitatori a interpack avranno anche la possibilità di recarsi presso uno dei Competence Center europei di BOBST, dove avranno l’opportunità di vedere, capire e testare soluzioni di stampa e trasformazione. Le dimostrazioni potranno essere fisiche o virtuali e completamente personalizzate in base ai requisiti dei clienti. </w:t>
      </w:r>
      <w:r w:rsidRPr="00BC1B5A">
        <w:rPr>
          <w:rFonts w:eastAsia="SimSun" w:cs="Angsana New"/>
          <w:sz w:val="20"/>
          <w:szCs w:val="20"/>
          <w:lang w:val="fr-CH" w:eastAsia="zh-CN"/>
        </w:rPr>
        <w:fldChar w:fldCharType="begin"/>
      </w:r>
      <w:r w:rsidRPr="00BC1B5A">
        <w:rPr>
          <w:rFonts w:eastAsia="SimSun" w:cs="Angsana New"/>
          <w:sz w:val="20"/>
          <w:szCs w:val="20"/>
          <w:lang w:val="it-IT" w:eastAsia="zh-CN"/>
        </w:rPr>
        <w:instrText xml:space="preserve"> HYPERLINK "https://www.bobst.com/been/about-bobst/find-your-local-contact/" </w:instrText>
      </w:r>
      <w:r w:rsidRPr="00BC1B5A">
        <w:rPr>
          <w:rFonts w:eastAsia="SimSun" w:cs="Angsana New"/>
          <w:sz w:val="20"/>
          <w:szCs w:val="20"/>
          <w:lang w:val="fr-CH" w:eastAsia="zh-CN"/>
        </w:rPr>
        <w:fldChar w:fldCharType="separate"/>
      </w:r>
      <w:r w:rsidRPr="00BC1B5A">
        <w:rPr>
          <w:rFonts w:cs="Arial"/>
          <w:color w:val="265896" w:themeColor="hyperlink"/>
          <w:sz w:val="20"/>
          <w:szCs w:val="20"/>
          <w:u w:val="single"/>
          <w:lang w:val="it-IT" w:eastAsia="zh-CN" w:bidi="it-IT"/>
        </w:rPr>
        <w:t>Contattateci</w:t>
      </w:r>
      <w:r w:rsidRPr="00BC1B5A">
        <w:rPr>
          <w:rFonts w:eastAsia="SimSun" w:cs="Angsana New"/>
          <w:sz w:val="20"/>
          <w:szCs w:val="20"/>
          <w:lang w:val="fr-CH" w:eastAsia="zh-CN"/>
        </w:rPr>
        <w:fldChar w:fldCharType="end"/>
      </w:r>
      <w:r w:rsidRPr="00BC1B5A">
        <w:rPr>
          <w:rFonts w:cs="Arial"/>
          <w:color w:val="2C2C2C" w:themeColor="text1" w:themeShade="80"/>
          <w:sz w:val="20"/>
          <w:szCs w:val="20"/>
          <w:lang w:val="it-IT" w:eastAsia="zh-CN" w:bidi="it-IT"/>
        </w:rPr>
        <w:t xml:space="preserve"> per maggiori informazioni o visitate </w:t>
      </w:r>
      <w:r w:rsidRPr="00BC1B5A">
        <w:rPr>
          <w:rFonts w:eastAsia="SimSun" w:cs="Angsana New"/>
          <w:sz w:val="20"/>
          <w:szCs w:val="20"/>
          <w:lang w:val="fr-CH" w:eastAsia="zh-CN"/>
        </w:rPr>
        <w:fldChar w:fldCharType="begin"/>
      </w:r>
      <w:r w:rsidRPr="00BC1B5A">
        <w:rPr>
          <w:rFonts w:eastAsia="SimSun" w:cs="Angsana New"/>
          <w:sz w:val="20"/>
          <w:szCs w:val="20"/>
          <w:lang w:val="it-IT" w:eastAsia="zh-CN"/>
        </w:rPr>
        <w:instrText xml:space="preserve"> HYPERLINK "https://www.bobst.com/" </w:instrText>
      </w:r>
      <w:r w:rsidRPr="00BC1B5A">
        <w:rPr>
          <w:rFonts w:eastAsia="SimSun" w:cs="Angsana New"/>
          <w:sz w:val="20"/>
          <w:szCs w:val="20"/>
          <w:lang w:val="fr-CH" w:eastAsia="zh-CN"/>
        </w:rPr>
        <w:fldChar w:fldCharType="separate"/>
      </w:r>
      <w:r w:rsidRPr="00BC1B5A">
        <w:rPr>
          <w:rFonts w:cs="Arial"/>
          <w:color w:val="265896" w:themeColor="hyperlink"/>
          <w:sz w:val="20"/>
          <w:szCs w:val="20"/>
          <w:u w:val="single"/>
          <w:lang w:val="it-IT" w:eastAsia="zh-CN" w:bidi="it-IT"/>
        </w:rPr>
        <w:t>www.bobst.com</w:t>
      </w:r>
      <w:r w:rsidRPr="00BC1B5A">
        <w:rPr>
          <w:rFonts w:eastAsia="SimSun" w:cs="Angsana New"/>
          <w:sz w:val="20"/>
          <w:szCs w:val="20"/>
          <w:lang w:val="fr-CH" w:eastAsia="zh-CN"/>
        </w:rPr>
        <w:fldChar w:fldCharType="end"/>
      </w:r>
      <w:r w:rsidRPr="00BC1B5A">
        <w:rPr>
          <w:rFonts w:cs="Arial"/>
          <w:color w:val="2C2C2C" w:themeColor="text1" w:themeShade="80"/>
          <w:sz w:val="20"/>
          <w:szCs w:val="20"/>
          <w:lang w:val="it-IT" w:eastAsia="zh-CN" w:bidi="it-IT"/>
        </w:rPr>
        <w:t xml:space="preserve"> per trovare il vostro contatto locale.</w:t>
      </w:r>
    </w:p>
    <w:p w14:paraId="2930DE46" w14:textId="77777777" w:rsidR="00E53639" w:rsidRPr="00E53639" w:rsidRDefault="00E53639" w:rsidP="00B160AA">
      <w:pPr>
        <w:spacing w:line="276" w:lineRule="auto"/>
        <w:rPr>
          <w:rFonts w:asciiTheme="minorHAnsi" w:eastAsiaTheme="minorHAnsi" w:hAnsiTheme="minorHAnsi" w:cstheme="minorHAnsi"/>
          <w:color w:val="2C2C2C" w:themeColor="text1" w:themeShade="80"/>
          <w:sz w:val="20"/>
          <w:szCs w:val="20"/>
          <w:lang w:val="it-IT" w:eastAsia="en-GB"/>
        </w:rPr>
      </w:pPr>
    </w:p>
    <w:p w14:paraId="7DF74AF6" w14:textId="77777777" w:rsidR="00B36206" w:rsidRPr="00B36206" w:rsidRDefault="00B36206" w:rsidP="00B36206">
      <w:pPr>
        <w:autoSpaceDE w:val="0"/>
        <w:autoSpaceDN w:val="0"/>
        <w:adjustRightInd w:val="0"/>
        <w:spacing w:line="240" w:lineRule="auto"/>
        <w:outlineLvl w:val="0"/>
        <w:rPr>
          <w:rFonts w:asciiTheme="minorHAnsi" w:hAnsiTheme="minorHAnsi" w:cstheme="minorHAnsi"/>
          <w:b/>
          <w:bCs/>
          <w:szCs w:val="19"/>
          <w:lang w:val="it-IT"/>
        </w:rPr>
      </w:pPr>
      <w:r w:rsidRPr="00B36206">
        <w:rPr>
          <w:rFonts w:asciiTheme="minorHAnsi" w:hAnsiTheme="minorHAnsi" w:cstheme="minorHAnsi"/>
          <w:b/>
          <w:bCs/>
          <w:szCs w:val="19"/>
          <w:lang w:val="it-IT"/>
        </w:rPr>
        <w:t>A proposito di BOBST</w:t>
      </w:r>
    </w:p>
    <w:p w14:paraId="1303BAB4" w14:textId="77777777" w:rsidR="00B36206" w:rsidRPr="00B36206" w:rsidRDefault="00B36206" w:rsidP="00B36206">
      <w:pPr>
        <w:spacing w:line="240" w:lineRule="auto"/>
        <w:rPr>
          <w:rFonts w:asciiTheme="minorHAnsi" w:hAnsiTheme="minorHAnsi" w:cstheme="minorHAnsi"/>
          <w:lang w:val="it-IT"/>
        </w:rPr>
      </w:pPr>
      <w:r w:rsidRPr="00B36206">
        <w:rPr>
          <w:rFonts w:asciiTheme="minorHAnsi" w:hAnsiTheme="minorHAnsi" w:cstheme="minorHAnsi"/>
          <w:lang w:val="it-IT"/>
        </w:rPr>
        <w:t>Siamo uno dei principali fornitori a livello mondiale di macchinari e servizi destinati al trattamento dei substrati, alla stampa e alla trasformazione per le industrie produttrici di etichette, imballaggi flessibili, scatole pieghevoli e cartone ondulato.</w:t>
      </w:r>
    </w:p>
    <w:p w14:paraId="111E3E45" w14:textId="77777777" w:rsidR="00B36206" w:rsidRPr="00B36206" w:rsidRDefault="00B36206" w:rsidP="00B36206">
      <w:pPr>
        <w:spacing w:line="240" w:lineRule="auto"/>
        <w:rPr>
          <w:rFonts w:asciiTheme="minorHAnsi" w:hAnsiTheme="minorHAnsi" w:cstheme="minorHAnsi"/>
          <w:lang w:val="it-IT"/>
        </w:rPr>
      </w:pPr>
    </w:p>
    <w:p w14:paraId="50479D5B" w14:textId="77777777" w:rsidR="00B36206" w:rsidRPr="00B36206" w:rsidRDefault="00B36206" w:rsidP="00B36206">
      <w:pPr>
        <w:shd w:val="clear" w:color="auto" w:fill="FFFFFF"/>
        <w:spacing w:line="240" w:lineRule="auto"/>
        <w:rPr>
          <w:rFonts w:asciiTheme="minorHAnsi" w:hAnsiTheme="minorHAnsi" w:cstheme="minorHAnsi"/>
          <w:szCs w:val="19"/>
          <w:lang w:val="fr-CH" w:eastAsia="fr-FR"/>
        </w:rPr>
      </w:pPr>
      <w:r w:rsidRPr="00B36206">
        <w:rPr>
          <w:rFonts w:asciiTheme="minorHAnsi" w:hAnsiTheme="minorHAnsi" w:cstheme="minorHAnsi"/>
          <w:lang w:val="it-IT"/>
        </w:rPr>
        <w:t>Fondata nel 1890 da Joseph Bobst a Losanna (Svizzera), BOBST è presente in oltre 50 paesi, possiede 19 stabilimenti produttivi in 11 paesi e impiega oltre 6</w:t>
      </w:r>
      <w:r w:rsidRPr="00B36206">
        <w:rPr>
          <w:rFonts w:asciiTheme="minorHAnsi" w:hAnsiTheme="minorHAnsi" w:cstheme="minorHAnsi"/>
          <w:sz w:val="8"/>
          <w:szCs w:val="8"/>
          <w:lang w:val="it-IT"/>
        </w:rPr>
        <w:t xml:space="preserve"> </w:t>
      </w:r>
      <w:r w:rsidRPr="00B36206">
        <w:rPr>
          <w:rFonts w:asciiTheme="minorHAnsi" w:hAnsiTheme="minorHAnsi" w:cstheme="minorHAnsi"/>
          <w:lang w:val="it-IT"/>
        </w:rPr>
        <w:t xml:space="preserve">100 persone in tutto il mondo. </w:t>
      </w:r>
      <w:r w:rsidRPr="00B36206">
        <w:rPr>
          <w:rFonts w:asciiTheme="minorHAnsi" w:hAnsiTheme="minorHAnsi" w:cstheme="minorHAnsi"/>
          <w:szCs w:val="19"/>
          <w:lang w:val="fr-CH" w:eastAsia="fr-FR"/>
        </w:rPr>
        <w:t xml:space="preserve">Il </w:t>
      </w:r>
      <w:proofErr w:type="spellStart"/>
      <w:r w:rsidRPr="00B36206">
        <w:rPr>
          <w:rFonts w:asciiTheme="minorHAnsi" w:hAnsiTheme="minorHAnsi" w:cstheme="minorHAnsi"/>
          <w:szCs w:val="19"/>
          <w:lang w:val="fr-CH" w:eastAsia="fr-FR"/>
        </w:rPr>
        <w:t>fatturato</w:t>
      </w:r>
      <w:proofErr w:type="spellEnd"/>
      <w:r w:rsidRPr="00B36206">
        <w:rPr>
          <w:rFonts w:asciiTheme="minorHAnsi" w:hAnsiTheme="minorHAnsi" w:cstheme="minorHAnsi"/>
          <w:szCs w:val="19"/>
          <w:lang w:val="fr-CH" w:eastAsia="fr-FR"/>
        </w:rPr>
        <w:t xml:space="preserve"> </w:t>
      </w:r>
      <w:proofErr w:type="spellStart"/>
      <w:r w:rsidRPr="00B36206">
        <w:rPr>
          <w:rFonts w:asciiTheme="minorHAnsi" w:hAnsiTheme="minorHAnsi" w:cstheme="minorHAnsi"/>
          <w:szCs w:val="19"/>
          <w:lang w:val="fr-CH" w:eastAsia="fr-FR"/>
        </w:rPr>
        <w:t>consolidato</w:t>
      </w:r>
      <w:proofErr w:type="spellEnd"/>
      <w:r w:rsidRPr="00B36206">
        <w:rPr>
          <w:rFonts w:asciiTheme="minorHAnsi" w:hAnsiTheme="minorHAnsi" w:cstheme="minorHAnsi"/>
          <w:szCs w:val="19"/>
          <w:lang w:val="fr-CH" w:eastAsia="fr-FR"/>
        </w:rPr>
        <w:t xml:space="preserve"> al 31 </w:t>
      </w:r>
      <w:proofErr w:type="spellStart"/>
      <w:r w:rsidRPr="00B36206">
        <w:rPr>
          <w:rFonts w:asciiTheme="minorHAnsi" w:hAnsiTheme="minorHAnsi" w:cstheme="minorHAnsi"/>
          <w:szCs w:val="19"/>
          <w:lang w:val="fr-CH" w:eastAsia="fr-FR"/>
        </w:rPr>
        <w:t>dicembre</w:t>
      </w:r>
      <w:proofErr w:type="spellEnd"/>
      <w:r w:rsidRPr="00B36206">
        <w:rPr>
          <w:rFonts w:asciiTheme="minorHAnsi" w:hAnsiTheme="minorHAnsi" w:cstheme="minorHAnsi"/>
          <w:szCs w:val="19"/>
          <w:lang w:val="fr-CH" w:eastAsia="fr-FR"/>
        </w:rPr>
        <w:t xml:space="preserve"> </w:t>
      </w:r>
      <w:r w:rsidRPr="00B36206">
        <w:rPr>
          <w:rFonts w:asciiTheme="minorHAnsi" w:hAnsiTheme="minorHAnsi" w:cstheme="minorHAnsi"/>
          <w:lang w:val="fr-CH"/>
        </w:rPr>
        <w:t xml:space="preserve">2022 </w:t>
      </w:r>
      <w:r w:rsidRPr="00B36206">
        <w:rPr>
          <w:rFonts w:asciiTheme="minorHAnsi" w:hAnsiTheme="minorHAnsi" w:cstheme="minorHAnsi"/>
          <w:szCs w:val="19"/>
          <w:lang w:val="fr-CH" w:eastAsia="fr-FR"/>
        </w:rPr>
        <w:t xml:space="preserve">si è </w:t>
      </w:r>
      <w:proofErr w:type="spellStart"/>
      <w:r w:rsidRPr="00B36206">
        <w:rPr>
          <w:rFonts w:asciiTheme="minorHAnsi" w:hAnsiTheme="minorHAnsi" w:cstheme="minorHAnsi"/>
          <w:szCs w:val="19"/>
          <w:lang w:val="fr-CH" w:eastAsia="fr-FR"/>
        </w:rPr>
        <w:t>attestato</w:t>
      </w:r>
      <w:proofErr w:type="spellEnd"/>
      <w:r w:rsidRPr="00B36206">
        <w:rPr>
          <w:rFonts w:asciiTheme="minorHAnsi" w:hAnsiTheme="minorHAnsi" w:cstheme="minorHAnsi"/>
          <w:szCs w:val="19"/>
          <w:lang w:val="fr-CH" w:eastAsia="fr-FR"/>
        </w:rPr>
        <w:t xml:space="preserve"> a CHF 1,841 </w:t>
      </w:r>
      <w:proofErr w:type="spellStart"/>
      <w:r w:rsidRPr="00B36206">
        <w:rPr>
          <w:rFonts w:asciiTheme="minorHAnsi" w:hAnsiTheme="minorHAnsi" w:cstheme="minorHAnsi"/>
          <w:szCs w:val="19"/>
          <w:lang w:val="fr-CH" w:eastAsia="fr-FR"/>
        </w:rPr>
        <w:t>miliardi</w:t>
      </w:r>
      <w:proofErr w:type="spellEnd"/>
      <w:r w:rsidRPr="00B36206">
        <w:rPr>
          <w:rFonts w:asciiTheme="minorHAnsi" w:hAnsiTheme="minorHAnsi" w:cstheme="minorHAnsi"/>
          <w:szCs w:val="19"/>
          <w:lang w:val="fr-CH" w:eastAsia="fr-FR"/>
        </w:rPr>
        <w:t>.</w:t>
      </w:r>
    </w:p>
    <w:p w14:paraId="5114C765" w14:textId="77777777" w:rsidR="00B160AA" w:rsidRPr="007B2868" w:rsidRDefault="00B160AA" w:rsidP="00B160AA">
      <w:pPr>
        <w:spacing w:line="276" w:lineRule="auto"/>
        <w:rPr>
          <w:rFonts w:asciiTheme="minorHAnsi" w:eastAsiaTheme="minorHAnsi" w:hAnsiTheme="minorHAnsi" w:cstheme="minorHAnsi"/>
          <w:color w:val="2C2C2C" w:themeColor="text1" w:themeShade="80"/>
          <w:sz w:val="20"/>
          <w:szCs w:val="20"/>
          <w:lang w:val="fr-CH" w:eastAsia="en-GB"/>
        </w:rPr>
      </w:pPr>
    </w:p>
    <w:p w14:paraId="25325EE9" w14:textId="77777777" w:rsidR="00B160AA" w:rsidRPr="00B160AA" w:rsidRDefault="00B160AA" w:rsidP="00B160AA">
      <w:pPr>
        <w:rPr>
          <w:rFonts w:asciiTheme="minorHAnsi" w:eastAsiaTheme="minorEastAsia" w:hAnsiTheme="minorHAnsi" w:cstheme="minorHAnsi"/>
          <w:color w:val="2C2C2C" w:themeColor="text1" w:themeShade="80"/>
          <w:sz w:val="20"/>
          <w:szCs w:val="20"/>
          <w:lang w:val="it-IT" w:eastAsia="zh-CN"/>
        </w:rPr>
      </w:pPr>
    </w:p>
    <w:p w14:paraId="186FD5B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it-IT" w:eastAsia="zh-CN"/>
        </w:rPr>
      </w:pPr>
      <w:r w:rsidRPr="00B160AA">
        <w:rPr>
          <w:rFonts w:asciiTheme="minorHAnsi" w:eastAsiaTheme="minorEastAsia" w:hAnsiTheme="minorHAnsi" w:cstheme="minorBidi"/>
          <w:b/>
          <w:color w:val="2C2C2C" w:themeColor="text1" w:themeShade="80"/>
          <w:sz w:val="20"/>
          <w:szCs w:val="20"/>
          <w:lang w:val="it-IT" w:eastAsia="zh-CN"/>
        </w:rPr>
        <w:t>Contatto stampa:</w:t>
      </w:r>
    </w:p>
    <w:p w14:paraId="15672C8B" w14:textId="77777777" w:rsidR="00B160AA" w:rsidRPr="00B160AA" w:rsidRDefault="00B160AA" w:rsidP="00B160AA">
      <w:pPr>
        <w:rPr>
          <w:rFonts w:asciiTheme="minorHAnsi" w:eastAsiaTheme="minorEastAsia" w:hAnsiTheme="minorHAnsi" w:cstheme="minorHAnsi"/>
          <w:b/>
          <w:color w:val="2C2C2C" w:themeColor="text1" w:themeShade="80"/>
          <w:sz w:val="20"/>
          <w:szCs w:val="20"/>
          <w:lang w:val="fr-CH" w:eastAsia="zh-CN"/>
        </w:rPr>
      </w:pPr>
    </w:p>
    <w:p w14:paraId="3224A085" w14:textId="77777777" w:rsidR="00B160AA" w:rsidRPr="00B160AA" w:rsidRDefault="00B160AA" w:rsidP="00B160AA">
      <w:pPr>
        <w:spacing w:line="266" w:lineRule="auto"/>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Gudrun Alex</w:t>
      </w:r>
      <w:r w:rsidRPr="00B160AA">
        <w:rPr>
          <w:rFonts w:asciiTheme="minorHAnsi" w:eastAsiaTheme="minorEastAsia" w:hAnsiTheme="minorHAnsi" w:cstheme="minorBidi"/>
          <w:color w:val="2C2C2C" w:themeColor="text1" w:themeShade="80"/>
          <w:sz w:val="20"/>
          <w:szCs w:val="20"/>
          <w:lang w:val="it-IT" w:eastAsia="zh-CN"/>
        </w:rPr>
        <w:br/>
        <w:t>Rappresentante PR BOBST</w:t>
      </w:r>
    </w:p>
    <w:p w14:paraId="422EE7DB"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 xml:space="preserve">Tel.: +49 211 58 58 66 66 </w:t>
      </w:r>
    </w:p>
    <w:p w14:paraId="1C8198B9" w14:textId="77777777" w:rsidR="00B160AA" w:rsidRPr="00B160AA" w:rsidRDefault="00B160AA" w:rsidP="00B160AA">
      <w:pPr>
        <w:rPr>
          <w:rFonts w:asciiTheme="minorHAnsi" w:hAnsiTheme="minorHAnsi" w:cstheme="minorHAnsi"/>
          <w:color w:val="2C2C2C" w:themeColor="text1" w:themeShade="80"/>
          <w:sz w:val="20"/>
          <w:szCs w:val="20"/>
          <w:lang w:val="it-IT" w:eastAsia="zh-CN"/>
        </w:rPr>
      </w:pPr>
      <w:r w:rsidRPr="00B160AA">
        <w:rPr>
          <w:rFonts w:asciiTheme="minorHAnsi" w:eastAsiaTheme="minorEastAsia" w:hAnsiTheme="minorHAnsi" w:cstheme="minorBidi"/>
          <w:color w:val="2C2C2C" w:themeColor="text1" w:themeShade="80"/>
          <w:sz w:val="20"/>
          <w:szCs w:val="20"/>
          <w:lang w:val="it-IT" w:eastAsia="zh-CN"/>
        </w:rPr>
        <w:t>Cell.: +49 160 48 41 439</w:t>
      </w:r>
    </w:p>
    <w:p w14:paraId="32CCB4B8" w14:textId="1411D1F1" w:rsidR="00B160AA" w:rsidRPr="00B160AA" w:rsidRDefault="0076137D" w:rsidP="00B160AA">
      <w:pPr>
        <w:rPr>
          <w:rFonts w:asciiTheme="minorHAnsi" w:eastAsia="Microsoft YaHei" w:hAnsiTheme="minorHAnsi" w:cstheme="minorHAnsi"/>
          <w:color w:val="2C2C2C" w:themeColor="text1" w:themeShade="80"/>
          <w:sz w:val="20"/>
          <w:szCs w:val="20"/>
          <w:u w:val="single"/>
          <w:lang w:val="it-IT" w:eastAsia="zh-CN"/>
        </w:rPr>
      </w:pPr>
      <w:proofErr w:type="gramStart"/>
      <w:r w:rsidRPr="000A7665">
        <w:rPr>
          <w:rFonts w:cs="Arial"/>
          <w:szCs w:val="19"/>
          <w:lang w:val="fr-CH" w:eastAsia="de-DE"/>
        </w:rPr>
        <w:t>Email:</w:t>
      </w:r>
      <w:proofErr w:type="gramEnd"/>
      <w:r w:rsidRPr="000A7665">
        <w:rPr>
          <w:rFonts w:cs="Arial"/>
          <w:szCs w:val="19"/>
          <w:lang w:val="fr-CH" w:eastAsia="de-DE"/>
        </w:rPr>
        <w:t xml:space="preserve"> </w:t>
      </w:r>
      <w:hyperlink r:id="rId7" w:history="1">
        <w:r w:rsidRPr="000A7665">
          <w:rPr>
            <w:rFonts w:asciiTheme="majorHAnsi" w:eastAsia="Microsoft YaHei" w:hAnsiTheme="majorHAnsi" w:cstheme="majorHAnsi"/>
            <w:color w:val="0000FF"/>
            <w:szCs w:val="19"/>
            <w:u w:val="single"/>
            <w:lang w:val="fr-CH" w:eastAsia="de-DE"/>
          </w:rPr>
          <w:t>gudrun.alex@bobst.com</w:t>
        </w:r>
      </w:hyperlink>
    </w:p>
    <w:p w14:paraId="723DC39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468491E1" w14:textId="77777777" w:rsidR="00B160AA" w:rsidRPr="00B160AA" w:rsidRDefault="00B160AA" w:rsidP="00B160AA">
      <w:pPr>
        <w:rPr>
          <w:rFonts w:asciiTheme="minorHAnsi" w:eastAsia="Microsoft YaHei" w:hAnsiTheme="minorHAnsi" w:cstheme="minorHAnsi"/>
          <w:color w:val="2C2C2C" w:themeColor="text1" w:themeShade="80"/>
          <w:sz w:val="20"/>
          <w:szCs w:val="20"/>
          <w:u w:val="single"/>
          <w:lang w:val="fr-CH" w:eastAsia="de-DE"/>
        </w:rPr>
      </w:pPr>
    </w:p>
    <w:p w14:paraId="66DD367C" w14:textId="77777777" w:rsidR="00B160AA" w:rsidRPr="00B160AA" w:rsidRDefault="00B160AA" w:rsidP="00B160AA">
      <w:pPr>
        <w:spacing w:line="240" w:lineRule="auto"/>
        <w:rPr>
          <w:rFonts w:asciiTheme="minorHAnsi" w:eastAsia="SimSun" w:hAnsiTheme="minorHAnsi" w:cstheme="minorHAnsi"/>
          <w:b/>
          <w:bCs/>
          <w:color w:val="2C2C2C" w:themeColor="text1" w:themeShade="80"/>
          <w:sz w:val="20"/>
          <w:szCs w:val="20"/>
          <w:lang w:val="it-IT" w:eastAsia="zh-CN"/>
        </w:rPr>
      </w:pPr>
      <w:r w:rsidRPr="00B160AA">
        <w:rPr>
          <w:rFonts w:asciiTheme="minorHAnsi" w:eastAsiaTheme="minorEastAsia" w:hAnsiTheme="minorHAnsi" w:cstheme="minorBidi"/>
          <w:b/>
          <w:bCs/>
          <w:color w:val="2C2C2C" w:themeColor="text1" w:themeShade="80"/>
          <w:sz w:val="20"/>
          <w:szCs w:val="20"/>
          <w:lang w:val="it-IT" w:eastAsia="zh-CN"/>
        </w:rPr>
        <w:t>Seguiteci su:</w:t>
      </w:r>
    </w:p>
    <w:p w14:paraId="4F801367" w14:textId="77777777" w:rsidR="00B160AA" w:rsidRPr="006F0CCC" w:rsidRDefault="00B160AA" w:rsidP="00B160AA">
      <w:pPr>
        <w:spacing w:line="240" w:lineRule="auto"/>
        <w:rPr>
          <w:rFonts w:asciiTheme="minorHAnsi" w:eastAsia="SimSun" w:hAnsiTheme="minorHAnsi" w:cstheme="minorHAnsi"/>
          <w:b/>
          <w:bCs/>
          <w:color w:val="2C2C2C" w:themeColor="text1" w:themeShade="80"/>
          <w:sz w:val="20"/>
          <w:szCs w:val="20"/>
          <w:lang w:val="fr-CH" w:eastAsia="zh-CN" w:bidi="th-TH"/>
        </w:rPr>
      </w:pPr>
    </w:p>
    <w:p w14:paraId="475E324D" w14:textId="7688E981" w:rsidR="0076137D" w:rsidRPr="00E960DE" w:rsidRDefault="0076137D" w:rsidP="0076137D">
      <w:pPr>
        <w:spacing w:line="240" w:lineRule="auto"/>
        <w:rPr>
          <w:rFonts w:asciiTheme="majorHAnsi" w:eastAsia="Microsoft YaHei" w:hAnsiTheme="majorHAnsi" w:cstheme="majorHAnsi"/>
          <w:color w:val="265896"/>
          <w:szCs w:val="19"/>
          <w:u w:val="single"/>
          <w:lang w:eastAsia="zh-CN" w:bidi="th-TH"/>
        </w:rPr>
      </w:pPr>
      <w:r w:rsidRPr="00E960DE">
        <w:rPr>
          <w:rFonts w:asciiTheme="majorHAnsi" w:eastAsia="Microsoft YaHei" w:hAnsiTheme="majorHAnsi" w:cstheme="majorHAnsi"/>
          <w:szCs w:val="19"/>
          <w:lang w:val="en-US" w:eastAsia="zh-CN" w:bidi="th-TH"/>
        </w:rPr>
        <w:t xml:space="preserve">Facebook: </w:t>
      </w:r>
      <w:hyperlink r:id="rId8" w:history="1">
        <w:r w:rsidRPr="00E960DE">
          <w:rPr>
            <w:rFonts w:asciiTheme="majorHAnsi" w:eastAsia="Microsoft YaHei" w:hAnsiTheme="majorHAnsi" w:cstheme="majorHAnsi"/>
            <w:color w:val="0000FF"/>
            <w:szCs w:val="19"/>
            <w:u w:val="single"/>
            <w:lang w:eastAsia="de-DE"/>
          </w:rPr>
          <w:t>www.bobst.com/facebook</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LinkedIn: </w:t>
      </w:r>
      <w:hyperlink r:id="rId9" w:history="1">
        <w:r w:rsidRPr="00E960DE">
          <w:rPr>
            <w:rFonts w:asciiTheme="majorHAnsi" w:eastAsia="Microsoft YaHei" w:hAnsiTheme="majorHAnsi" w:cstheme="majorHAnsi"/>
            <w:color w:val="0000FF"/>
            <w:szCs w:val="19"/>
            <w:u w:val="single"/>
            <w:lang w:eastAsia="de-DE"/>
          </w:rPr>
          <w:t>www.bobst.com/linkedin</w:t>
        </w:r>
      </w:hyperlink>
      <w:r w:rsidRPr="00E960DE">
        <w:rPr>
          <w:rFonts w:asciiTheme="majorHAnsi" w:eastAsia="Microsoft YaHei" w:hAnsiTheme="majorHAnsi" w:cstheme="majorHAnsi"/>
          <w:szCs w:val="19"/>
          <w:lang w:val="en-US" w:eastAsia="zh-CN" w:bidi="th-TH"/>
        </w:rPr>
        <w:t xml:space="preserve"> </w:t>
      </w:r>
      <w:r w:rsidRPr="00E960DE">
        <w:rPr>
          <w:rFonts w:asciiTheme="majorHAnsi" w:eastAsia="Microsoft YaHei" w:hAnsiTheme="majorHAnsi" w:cstheme="majorHAnsi"/>
          <w:szCs w:val="19"/>
          <w:lang w:val="en-US" w:eastAsia="zh-CN" w:bidi="th-TH"/>
        </w:rPr>
        <w:br/>
        <w:t xml:space="preserve">YouTube: </w:t>
      </w:r>
      <w:hyperlink r:id="rId10" w:history="1">
        <w:r w:rsidRPr="00E960DE">
          <w:rPr>
            <w:rFonts w:asciiTheme="majorHAnsi" w:eastAsia="Microsoft YaHei" w:hAnsiTheme="majorHAnsi" w:cstheme="majorHAnsi"/>
            <w:color w:val="0000FF"/>
            <w:szCs w:val="19"/>
            <w:u w:val="single"/>
            <w:lang w:eastAsia="de-DE"/>
          </w:rPr>
          <w:t>www.bobst.com/youtube</w:t>
        </w:r>
      </w:hyperlink>
    </w:p>
    <w:p w14:paraId="4FC0AD49" w14:textId="3F6FBAB4" w:rsidR="0076137D" w:rsidRPr="00E960DE" w:rsidRDefault="0076137D" w:rsidP="0076137D">
      <w:pPr>
        <w:rPr>
          <w:rFonts w:cs="Arial"/>
          <w:szCs w:val="19"/>
          <w:lang w:eastAsia="de-DE"/>
        </w:rPr>
      </w:pPr>
    </w:p>
    <w:p w14:paraId="512D3E97" w14:textId="77777777" w:rsidR="00B160AA" w:rsidRPr="00B160AA" w:rsidRDefault="00B160AA" w:rsidP="00B160AA">
      <w:pPr>
        <w:rPr>
          <w:rFonts w:asciiTheme="minorHAnsi" w:hAnsiTheme="minorHAnsi" w:cstheme="minorHAnsi"/>
          <w:color w:val="2C2C2C" w:themeColor="text1" w:themeShade="80"/>
          <w:sz w:val="20"/>
          <w:szCs w:val="20"/>
          <w:lang w:val="it-IT" w:eastAsia="de-DE"/>
        </w:rPr>
      </w:pPr>
    </w:p>
    <w:p w14:paraId="4FC715AC" w14:textId="77777777" w:rsidR="00B160AA" w:rsidRPr="00B160AA" w:rsidRDefault="00B160AA" w:rsidP="00B160AA">
      <w:pPr>
        <w:rPr>
          <w:rFonts w:asciiTheme="minorHAnsi" w:hAnsiTheme="minorHAnsi" w:cstheme="minorHAnsi"/>
          <w:color w:val="2C2C2C" w:themeColor="text1" w:themeShade="80"/>
          <w:sz w:val="20"/>
          <w:szCs w:val="20"/>
          <w:lang w:val="en-US" w:eastAsia="de-DE"/>
        </w:rPr>
      </w:pPr>
    </w:p>
    <w:p w14:paraId="23975A20" w14:textId="77777777" w:rsidR="00B160AA" w:rsidRPr="00B160AA" w:rsidRDefault="00B160AA" w:rsidP="00B160AA">
      <w:pPr>
        <w:spacing w:line="240" w:lineRule="auto"/>
        <w:rPr>
          <w:rFonts w:asciiTheme="minorHAnsi" w:eastAsia="Microsoft YaHei" w:hAnsiTheme="minorHAnsi" w:cstheme="minorHAnsi"/>
          <w:color w:val="2C2C2C" w:themeColor="text1" w:themeShade="80"/>
          <w:sz w:val="20"/>
          <w:szCs w:val="20"/>
          <w:u w:val="single"/>
          <w:lang w:eastAsia="zh-CN" w:bidi="th-TH"/>
        </w:rPr>
      </w:pPr>
    </w:p>
    <w:p w14:paraId="3A06E392" w14:textId="00695406" w:rsidR="00022041" w:rsidRPr="00E53A84" w:rsidRDefault="00022041" w:rsidP="00B160AA">
      <w:pPr>
        <w:rPr>
          <w:rFonts w:asciiTheme="majorHAnsi" w:eastAsia="Microsoft YaHei" w:hAnsiTheme="majorHAnsi" w:cstheme="majorHAnsi"/>
          <w:color w:val="265896"/>
          <w:szCs w:val="19"/>
          <w:u w:val="single"/>
          <w:lang w:eastAsia="zh-CN" w:bidi="th-TH"/>
        </w:rPr>
      </w:pPr>
    </w:p>
    <w:sectPr w:rsidR="00022041" w:rsidRPr="00E53A84" w:rsidSect="004852ED">
      <w:headerReference w:type="default" r:id="rId11"/>
      <w:footerReference w:type="default" r:id="rId12"/>
      <w:headerReference w:type="first" r:id="rId13"/>
      <w:footerReference w:type="first" r:id="rId14"/>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7DB252" w14:textId="77777777" w:rsidR="003A29C4" w:rsidRDefault="003A29C4" w:rsidP="00BB5BE9">
      <w:pPr>
        <w:spacing w:line="240" w:lineRule="auto"/>
      </w:pPr>
      <w:r>
        <w:separator/>
      </w:r>
    </w:p>
  </w:endnote>
  <w:endnote w:type="continuationSeparator" w:id="0">
    <w:p w14:paraId="48288D6A" w14:textId="77777777" w:rsidR="003A29C4" w:rsidRDefault="003A29C4"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altName w:val="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9F7EC3" w14:textId="29645F93" w:rsidR="00546823" w:rsidRPr="004852ED" w:rsidRDefault="004852ED" w:rsidP="00F36CF1">
    <w:pPr>
      <w:pStyle w:val="Footer"/>
      <w:rPr>
        <w:noProof/>
        <w:lang w:val="en-GB"/>
      </w:rPr>
    </w:pPr>
    <w:r w:rsidRPr="004852ED">
      <w:rPr>
        <w:noProof/>
        <w:lang w:val="en-GB"/>
      </w:rPr>
      <w:t xml:space="preserve">Comunicato stampa </w:t>
    </w:r>
    <w:r w:rsidR="00546823" w:rsidRPr="004852ED">
      <w:rPr>
        <w:lang w:val="en-GB"/>
      </w:rPr>
      <w:t xml:space="preserve">| </w:t>
    </w:r>
    <w:sdt>
      <w:sdtPr>
        <w:tag w:val="T_Page"/>
        <w:id w:val="138242416"/>
      </w:sdtPr>
      <w:sdtEndPr/>
      <w:sdtContent>
        <w:r w:rsidR="003E5180" w:rsidRPr="004852ED">
          <w:rPr>
            <w:lang w:val="en-GB"/>
          </w:rPr>
          <w:t>Page</w:t>
        </w:r>
      </w:sdtContent>
    </w:sdt>
    <w:r w:rsidR="00546823" w:rsidRPr="004852ED">
      <w:rPr>
        <w:lang w:val="en-GB"/>
      </w:rPr>
      <w:t xml:space="preserve"> </w:t>
    </w:r>
    <w:r w:rsidR="00546823" w:rsidRPr="003E5180">
      <w:fldChar w:fldCharType="begin"/>
    </w:r>
    <w:r w:rsidR="00546823" w:rsidRPr="004852ED">
      <w:rPr>
        <w:lang w:val="en-GB"/>
      </w:rPr>
      <w:instrText xml:space="preserve"> PAGE   \* MERGEFORMAT </w:instrText>
    </w:r>
    <w:r w:rsidR="00546823" w:rsidRPr="003E5180">
      <w:fldChar w:fldCharType="separate"/>
    </w:r>
    <w:r w:rsidR="00E71828">
      <w:rPr>
        <w:noProof/>
        <w:lang w:val="en-GB"/>
      </w:rPr>
      <w:t>1</w:t>
    </w:r>
    <w:r w:rsidR="00546823" w:rsidRPr="003E5180">
      <w:fldChar w:fldCharType="end"/>
    </w:r>
    <w:r w:rsidR="00546823" w:rsidRPr="004852ED">
      <w:rPr>
        <w:lang w:val="en-GB"/>
      </w:rPr>
      <w:t xml:space="preserve"> </w:t>
    </w:r>
    <w:sdt>
      <w:sdtPr>
        <w:tag w:val="T_PageOf"/>
        <w:id w:val="-2122363321"/>
      </w:sdtPr>
      <w:sdtEndPr/>
      <w:sdtContent>
        <w:r w:rsidR="003E5180" w:rsidRPr="004852ED">
          <w:rPr>
            <w:lang w:val="en-GB"/>
          </w:rPr>
          <w:t>of</w:t>
        </w:r>
      </w:sdtContent>
    </w:sdt>
    <w:r w:rsidR="00546823" w:rsidRPr="004852ED">
      <w:rPr>
        <w:lang w:val="en-GB"/>
      </w:rPr>
      <w:t xml:space="preserve"> </w:t>
    </w:r>
    <w:r w:rsidR="00481EA9">
      <w:rPr>
        <w:noProof/>
      </w:rPr>
      <w:fldChar w:fldCharType="begin"/>
    </w:r>
    <w:r w:rsidR="00481EA9" w:rsidRPr="004852ED">
      <w:rPr>
        <w:noProof/>
        <w:lang w:val="en-GB"/>
      </w:rPr>
      <w:instrText xml:space="preserve"> NUMPAGES   \* MERGEFORMAT </w:instrText>
    </w:r>
    <w:r w:rsidR="00481EA9">
      <w:rPr>
        <w:noProof/>
      </w:rPr>
      <w:fldChar w:fldCharType="separate"/>
    </w:r>
    <w:r w:rsidR="00E71828">
      <w:rPr>
        <w:noProof/>
        <w:lang w:val="en-GB"/>
      </w:rPr>
      <w:t>1</w:t>
    </w:r>
    <w:r w:rsidR="00481EA9">
      <w:rPr>
        <w:noProof/>
      </w:rPr>
      <w:fldChar w:fldCharType="end"/>
    </w:r>
  </w:p>
  <w:p w14:paraId="7ECECF92" w14:textId="77777777" w:rsidR="009E7F29" w:rsidRPr="004852ED" w:rsidRDefault="009E7F29" w:rsidP="00F36CF1">
    <w:pPr>
      <w:pStyle w:val="Footer"/>
      <w:rPr>
        <w:noProof/>
        <w:lang w:val="en-GB"/>
      </w:rPr>
    </w:pPr>
  </w:p>
  <w:p w14:paraId="5EFE1C98" w14:textId="77777777" w:rsidR="009E7F29" w:rsidRPr="004852ED" w:rsidRDefault="009E7F29" w:rsidP="00F36CF1">
    <w:pPr>
      <w:pStyle w:val="Footer"/>
      <w:rPr>
        <w:noProof/>
        <w:lang w:val="en-GB"/>
      </w:rPr>
    </w:pPr>
  </w:p>
  <w:sdt>
    <w:sdtPr>
      <w:rPr>
        <w:rFonts w:eastAsia="SimSun" w:cs="Tahoma"/>
        <w:b/>
        <w:sz w:val="15"/>
        <w:szCs w:val="22"/>
        <w:lang w:val="fr-CH" w:eastAsia="zh-CN"/>
      </w:rPr>
      <w:tag w:val="E_Company"/>
      <w:id w:val="-1482231921"/>
    </w:sdtPr>
    <w:sdtEndPr/>
    <w:sdtContent>
      <w:p w14:paraId="559BE1E3" w14:textId="0D6D0033" w:rsidR="009E7F29" w:rsidRPr="007B2868" w:rsidRDefault="009E7F29" w:rsidP="009E7F29">
        <w:pPr>
          <w:spacing w:line="200" w:lineRule="atLeast"/>
          <w:rPr>
            <w:rFonts w:eastAsia="SimSun" w:cs="Tahoma"/>
            <w:b/>
            <w:sz w:val="15"/>
            <w:szCs w:val="22"/>
            <w:lang w:eastAsia="zh-CN"/>
          </w:rPr>
        </w:pPr>
        <w:r w:rsidRPr="007B2868">
          <w:rPr>
            <w:rFonts w:eastAsia="SimSun" w:cs="Tahoma"/>
            <w:b/>
            <w:sz w:val="15"/>
            <w:szCs w:val="22"/>
            <w:lang w:eastAsia="zh-CN"/>
          </w:rPr>
          <w:t xml:space="preserve">Bobst </w:t>
        </w:r>
        <w:r w:rsidR="000A7665" w:rsidRPr="007B2868">
          <w:rPr>
            <w:rFonts w:eastAsia="SimSun" w:cs="Tahoma"/>
            <w:b/>
            <w:sz w:val="15"/>
            <w:szCs w:val="22"/>
            <w:lang w:eastAsia="zh-CN"/>
          </w:rPr>
          <w:t>Group</w:t>
        </w:r>
        <w:r w:rsidRPr="007B2868">
          <w:rPr>
            <w:rFonts w:eastAsia="SimSun" w:cs="Tahoma"/>
            <w:b/>
            <w:sz w:val="15"/>
            <w:szCs w:val="22"/>
            <w:lang w:eastAsia="zh-CN"/>
          </w:rPr>
          <w:t xml:space="preserve"> SA</w:t>
        </w:r>
      </w:p>
    </w:sdtContent>
  </w:sdt>
  <w:sdt>
    <w:sdtPr>
      <w:rPr>
        <w:rFonts w:eastAsia="SimSun" w:cs="Tahoma"/>
        <w:sz w:val="14"/>
        <w:szCs w:val="22"/>
        <w:lang w:val="fr-CH" w:eastAsia="zh-CN"/>
      </w:rPr>
      <w:tag w:val="M_LegalFooter"/>
      <w:id w:val="-1280722117"/>
    </w:sdtPr>
    <w:sdtEndPr/>
    <w:sdtContent>
      <w:p w14:paraId="5835A62B" w14:textId="77777777" w:rsidR="009E7F29" w:rsidRPr="007B2868" w:rsidRDefault="009E7F29" w:rsidP="009E7F29">
        <w:pPr>
          <w:spacing w:line="200" w:lineRule="atLeast"/>
          <w:rPr>
            <w:rFonts w:eastAsia="SimSun" w:cs="Tahoma"/>
            <w:sz w:val="14"/>
            <w:szCs w:val="22"/>
            <w:lang w:eastAsia="zh-CN"/>
          </w:rPr>
        </w:pPr>
        <w:r w:rsidRPr="007B2868">
          <w:rPr>
            <w:rFonts w:eastAsia="SimSun" w:cs="Tahoma"/>
            <w:sz w:val="14"/>
            <w:szCs w:val="22"/>
            <w:lang w:eastAsia="zh-CN"/>
          </w:rPr>
          <w:t>PO Box | CH-1001 Lausanne | Switzerland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E77E1" w14:textId="77777777" w:rsidR="00F36CF1" w:rsidRPr="00D5680F" w:rsidRDefault="00832DE0" w:rsidP="00F36CF1">
    <w:pPr>
      <w:pStyle w:val="LegalFooter"/>
      <w:rPr>
        <w:lang w:val="fr-BE"/>
      </w:rPr>
    </w:pPr>
    <w:r>
      <w:fldChar w:fldCharType="begin"/>
    </w:r>
    <w:r w:rsidRPr="00D5680F">
      <w:rPr>
        <w:lang w:val="fr-BE"/>
      </w:rPr>
      <w:instrText xml:space="preserve"> FILENAME   \* MERGEFORMAT </w:instrText>
    </w:r>
    <w:r>
      <w:fldChar w:fldCharType="separate"/>
    </w:r>
    <w:r w:rsidR="00BC2406" w:rsidRPr="00D5680F">
      <w:rPr>
        <w:noProof/>
        <w:lang w:val="fr-BE"/>
      </w:rPr>
      <w:t>Dokument1</w:t>
    </w:r>
    <w:r>
      <w:rPr>
        <w:noProof/>
      </w:rPr>
      <w:fldChar w:fldCharType="end"/>
    </w:r>
    <w:r w:rsidR="00F36CF1" w:rsidRPr="00D5680F">
      <w:rPr>
        <w:lang w:val="fr-BE"/>
      </w:rPr>
      <w:t xml:space="preserve"> | </w:t>
    </w:r>
    <w:sdt>
      <w:sdtPr>
        <w:tag w:val="T_Page"/>
        <w:id w:val="209380030"/>
      </w:sdtPr>
      <w:sdtEndPr/>
      <w:sdtContent>
        <w:r w:rsidR="003E5180" w:rsidRPr="00D5680F">
          <w:rPr>
            <w:lang w:val="fr-BE"/>
          </w:rPr>
          <w:t>Page</w:t>
        </w:r>
      </w:sdtContent>
    </w:sdt>
    <w:r w:rsidR="00F36CF1" w:rsidRPr="00D5680F">
      <w:rPr>
        <w:lang w:val="fr-BE"/>
      </w:rPr>
      <w:t xml:space="preserve"> </w:t>
    </w:r>
    <w:r w:rsidR="00F36CF1" w:rsidRPr="003E5180">
      <w:fldChar w:fldCharType="begin"/>
    </w:r>
    <w:r w:rsidR="00F36CF1" w:rsidRPr="00D5680F">
      <w:rPr>
        <w:lang w:val="fr-BE"/>
      </w:rPr>
      <w:instrText xml:space="preserve"> PAGE   \* MERGEFORMAT </w:instrText>
    </w:r>
    <w:r w:rsidR="00F36CF1" w:rsidRPr="003E5180">
      <w:fldChar w:fldCharType="separate"/>
    </w:r>
    <w:r w:rsidR="004852ED">
      <w:rPr>
        <w:noProof/>
        <w:lang w:val="fr-BE"/>
      </w:rPr>
      <w:t>1</w:t>
    </w:r>
    <w:r w:rsidR="00F36CF1" w:rsidRPr="003E5180">
      <w:fldChar w:fldCharType="end"/>
    </w:r>
    <w:r w:rsidR="00F36CF1" w:rsidRPr="00D5680F">
      <w:rPr>
        <w:lang w:val="fr-BE"/>
      </w:rPr>
      <w:t xml:space="preserve"> </w:t>
    </w:r>
    <w:sdt>
      <w:sdtPr>
        <w:tag w:val="T_PageOf"/>
        <w:id w:val="232359844"/>
      </w:sdtPr>
      <w:sdtEndPr/>
      <w:sdtContent>
        <w:r w:rsidR="003E5180" w:rsidRPr="00D5680F">
          <w:rPr>
            <w:lang w:val="fr-BE"/>
          </w:rPr>
          <w:t>of</w:t>
        </w:r>
      </w:sdtContent>
    </w:sdt>
    <w:r w:rsidR="00F36CF1" w:rsidRPr="00D5680F">
      <w:rPr>
        <w:lang w:val="fr-BE"/>
      </w:rPr>
      <w:t xml:space="preserve"> </w:t>
    </w:r>
    <w:r>
      <w:fldChar w:fldCharType="begin"/>
    </w:r>
    <w:r w:rsidRPr="00D5680F">
      <w:rPr>
        <w:lang w:val="fr-BE"/>
      </w:rPr>
      <w:instrText xml:space="preserve"> NUMPAGES   \* MERGEFORMAT </w:instrText>
    </w:r>
    <w:r>
      <w:fldChar w:fldCharType="separate"/>
    </w:r>
    <w:r w:rsidR="004852ED">
      <w:rPr>
        <w:noProof/>
        <w:lang w:val="fr-BE"/>
      </w:rPr>
      <w:t>1</w:t>
    </w:r>
    <w:r>
      <w:rPr>
        <w:noProof/>
      </w:rPr>
      <w:fldChar w:fldCharType="end"/>
    </w:r>
  </w:p>
  <w:sdt>
    <w:sdtPr>
      <w:tag w:val="E_Company"/>
      <w:id w:val="-144983231"/>
    </w:sdtPr>
    <w:sdtEndPr/>
    <w:sdtContent>
      <w:p w14:paraId="43F9E9A6" w14:textId="77777777" w:rsidR="00F36CF1" w:rsidRPr="00D5680F" w:rsidRDefault="003E5180" w:rsidP="00F36CF1">
        <w:pPr>
          <w:pStyle w:val="LegalFooter1"/>
          <w:rPr>
            <w:lang w:val="fr-BE"/>
          </w:rPr>
        </w:pPr>
        <w:r w:rsidRPr="00D5680F">
          <w:rPr>
            <w:lang w:val="fr-BE"/>
          </w:rPr>
          <w:t>Bobst Mex SA</w:t>
        </w:r>
      </w:p>
    </w:sdtContent>
  </w:sdt>
  <w:sdt>
    <w:sdtPr>
      <w:tag w:val="M_LegalFooter"/>
      <w:id w:val="188571317"/>
    </w:sdtPr>
    <w:sdtEndPr/>
    <w:sdtContent>
      <w:p w14:paraId="65856942" w14:textId="77777777" w:rsidR="00F36CF1" w:rsidRPr="00D5680F" w:rsidRDefault="003E5180" w:rsidP="00F36CF1">
        <w:pPr>
          <w:pStyle w:val="LegalFooter2"/>
          <w:rPr>
            <w:lang w:val="fr-BE"/>
          </w:rPr>
        </w:pPr>
        <w:r w:rsidRPr="00D5680F">
          <w:rPr>
            <w:lang w:val="fr-BE"/>
          </w:rPr>
          <w:t xml:space="preserve">PO Box | CH-1001 Lausanne | </w:t>
        </w:r>
        <w:proofErr w:type="spellStart"/>
        <w:r w:rsidRPr="00D5680F">
          <w:rPr>
            <w:lang w:val="fr-BE"/>
          </w:rPr>
          <w:t>Switzerland</w:t>
        </w:r>
        <w:proofErr w:type="spellEnd"/>
        <w:r w:rsidRPr="00D5680F">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92169" w14:textId="77777777" w:rsidR="003A29C4" w:rsidRDefault="003A29C4" w:rsidP="00BB5BE9">
      <w:pPr>
        <w:spacing w:line="240" w:lineRule="auto"/>
      </w:pPr>
      <w:r>
        <w:separator/>
      </w:r>
    </w:p>
  </w:footnote>
  <w:footnote w:type="continuationSeparator" w:id="0">
    <w:p w14:paraId="2BC389B3" w14:textId="77777777" w:rsidR="003A29C4" w:rsidRDefault="003A29C4"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D48DF" w14:textId="77777777" w:rsidR="00BB5BE9" w:rsidRPr="003E5180" w:rsidRDefault="00BC1B5A" w:rsidP="00BB5BE9">
    <w:pPr>
      <w:pStyle w:val="Header"/>
    </w:pPr>
    <w:sdt>
      <w:sdtPr>
        <w:tag w:val="X_StaticLogo"/>
        <w:id w:val="-1429885881"/>
      </w:sdtPr>
      <w:sdtEndPr/>
      <w:sdtContent>
        <w:r w:rsidR="00165731" w:rsidRPr="003E5180">
          <w:rPr>
            <w:noProof/>
            <w:lang w:val="nl-BE" w:eastAsia="zh-TW"/>
          </w:rPr>
          <w:drawing>
            <wp:inline distT="0" distB="0" distL="0" distR="0" wp14:anchorId="68DA4AB2" wp14:editId="197071B9">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A80D44" w14:textId="77777777" w:rsidR="00F36CF1" w:rsidRPr="003E5180" w:rsidRDefault="00BC1B5A" w:rsidP="00DB1DC2">
    <w:pPr>
      <w:pStyle w:val="Header"/>
    </w:pPr>
    <w:sdt>
      <w:sdtPr>
        <w:tag w:val="X_StaticLogo"/>
        <w:id w:val="1410575528"/>
      </w:sdtPr>
      <w:sdtEndPr/>
      <w:sdtContent>
        <w:r w:rsidR="00DB1DC2" w:rsidRPr="003E5180">
          <w:rPr>
            <w:noProof/>
            <w:lang w:val="nl-BE" w:eastAsia="zh-TW"/>
          </w:rPr>
          <w:drawing>
            <wp:inline distT="0" distB="0" distL="0" distR="0" wp14:anchorId="09C77EA2" wp14:editId="4551B7B6">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2C6A6AF0"/>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89A63E7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B242F30"/>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7EFE396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BBE492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7F0708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E7E9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8283FB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716E99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161CA3C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CF04C39"/>
    <w:multiLevelType w:val="hybridMultilevel"/>
    <w:tmpl w:val="E33ABF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420277F6"/>
    <w:multiLevelType w:val="hybridMultilevel"/>
    <w:tmpl w:val="E8F81BE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44D857F9"/>
    <w:multiLevelType w:val="hybridMultilevel"/>
    <w:tmpl w:val="281056A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0"/>
    <w:lvlOverride w:ilvl="0"/>
    <w:lvlOverride w:ilvl="1"/>
    <w:lvlOverride w:ilvl="2"/>
    <w:lvlOverride w:ilvl="3"/>
    <w:lvlOverride w:ilvl="4"/>
    <w:lvlOverride w:ilvl="5"/>
    <w:lvlOverride w:ilvl="6"/>
    <w:lvlOverride w:ilvl="7"/>
    <w:lvlOverride w:ilvl="8"/>
  </w:num>
  <w:num w:numId="13">
    <w:abstractNumId w:val="11"/>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en-GB" w:vendorID="64" w:dllVersion="6" w:nlCheck="1" w:checkStyle="1"/>
  <w:activeWritingStyle w:appName="MSWord" w:lang="it-IT" w:vendorID="64" w:dllVersion="0" w:nlCheck="1" w:checkStyle="0"/>
  <w:activeWritingStyle w:appName="MSWord" w:lang="en-GB" w:vendorID="64" w:dllVersion="0" w:nlCheck="1" w:checkStyle="0"/>
  <w:activeWritingStyle w:appName="MSWord" w:lang="fr-CH" w:vendorID="64" w:dllVersion="0" w:nlCheck="1" w:checkStyle="0"/>
  <w:activeWritingStyle w:appName="MSWord" w:lang="en-US" w:vendorID="64" w:dllVersion="0" w:nlCheck="1" w:checkStyle="0"/>
  <w:activeWritingStyle w:appName="MSWord" w:lang="fr-BE" w:vendorID="64" w:dllVersion="6" w:nlCheck="1" w:checkStyle="1"/>
  <w:activeWritingStyle w:appName="MSWord" w:lang="it-IT"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activeWritingStyle w:appName="MSWord" w:lang="fr-BE" w:vendorID="64" w:dllVersion="0"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81"/>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2406"/>
    <w:rsid w:val="00022041"/>
    <w:rsid w:val="00043F57"/>
    <w:rsid w:val="000A7665"/>
    <w:rsid w:val="000C1D0E"/>
    <w:rsid w:val="000E1D4D"/>
    <w:rsid w:val="000F06CC"/>
    <w:rsid w:val="00162F04"/>
    <w:rsid w:val="00165731"/>
    <w:rsid w:val="00185617"/>
    <w:rsid w:val="00193DE7"/>
    <w:rsid w:val="0027064C"/>
    <w:rsid w:val="002F47FE"/>
    <w:rsid w:val="00310503"/>
    <w:rsid w:val="003351F5"/>
    <w:rsid w:val="003A29C4"/>
    <w:rsid w:val="003E5180"/>
    <w:rsid w:val="004038E7"/>
    <w:rsid w:val="00441DD3"/>
    <w:rsid w:val="00481EA9"/>
    <w:rsid w:val="004852ED"/>
    <w:rsid w:val="004C01C1"/>
    <w:rsid w:val="004C2489"/>
    <w:rsid w:val="004F3549"/>
    <w:rsid w:val="0050581D"/>
    <w:rsid w:val="00516B12"/>
    <w:rsid w:val="00546823"/>
    <w:rsid w:val="00573DCA"/>
    <w:rsid w:val="005A48B2"/>
    <w:rsid w:val="005E0E2E"/>
    <w:rsid w:val="00600CB8"/>
    <w:rsid w:val="006541EB"/>
    <w:rsid w:val="006A45F6"/>
    <w:rsid w:val="006C3613"/>
    <w:rsid w:val="006E12E7"/>
    <w:rsid w:val="006F0B12"/>
    <w:rsid w:val="006F0CCC"/>
    <w:rsid w:val="006F5741"/>
    <w:rsid w:val="0076137D"/>
    <w:rsid w:val="007670E8"/>
    <w:rsid w:val="007B2868"/>
    <w:rsid w:val="00832DE0"/>
    <w:rsid w:val="008B5EF4"/>
    <w:rsid w:val="008D353F"/>
    <w:rsid w:val="008F266B"/>
    <w:rsid w:val="009334C9"/>
    <w:rsid w:val="009A0420"/>
    <w:rsid w:val="009A42B7"/>
    <w:rsid w:val="009A53C9"/>
    <w:rsid w:val="009D55C0"/>
    <w:rsid w:val="009D707C"/>
    <w:rsid w:val="009E6CF2"/>
    <w:rsid w:val="009E7F29"/>
    <w:rsid w:val="00A131E9"/>
    <w:rsid w:val="00AB644E"/>
    <w:rsid w:val="00B160AA"/>
    <w:rsid w:val="00B36206"/>
    <w:rsid w:val="00BB5BE9"/>
    <w:rsid w:val="00BC1B5A"/>
    <w:rsid w:val="00BC2406"/>
    <w:rsid w:val="00BC6392"/>
    <w:rsid w:val="00BF6A8D"/>
    <w:rsid w:val="00C20D00"/>
    <w:rsid w:val="00C24262"/>
    <w:rsid w:val="00C55A5E"/>
    <w:rsid w:val="00CB3413"/>
    <w:rsid w:val="00CC7F9D"/>
    <w:rsid w:val="00D33D04"/>
    <w:rsid w:val="00D5680F"/>
    <w:rsid w:val="00D734CE"/>
    <w:rsid w:val="00DB1DC2"/>
    <w:rsid w:val="00DE5DD2"/>
    <w:rsid w:val="00E0622A"/>
    <w:rsid w:val="00E53639"/>
    <w:rsid w:val="00E53A84"/>
    <w:rsid w:val="00E71828"/>
    <w:rsid w:val="00EE17E7"/>
    <w:rsid w:val="00F03D8B"/>
    <w:rsid w:val="00F36CF1"/>
    <w:rsid w:val="00F70BCE"/>
    <w:rsid w:val="00FD4CA8"/>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70D0167"/>
  <w15:docId w15:val="{20A5A24C-E98A-4935-9767-D226B46E7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5180"/>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3E5180"/>
    <w:rPr>
      <w:i/>
      <w:iCs/>
    </w:rPr>
  </w:style>
  <w:style w:type="character" w:styleId="HTMLAcronym">
    <w:name w:val="HTML Acronym"/>
    <w:basedOn w:val="DefaultParagraphFont"/>
    <w:uiPriority w:val="99"/>
    <w:semiHidden/>
    <w:unhideWhenUsed/>
    <w:rsid w:val="003E5180"/>
  </w:style>
  <w:style w:type="paragraph" w:styleId="EnvelopeAddress">
    <w:name w:val="envelope address"/>
    <w:basedOn w:val="Normal"/>
    <w:uiPriority w:val="99"/>
    <w:semiHidden/>
    <w:unhideWhenUsed/>
    <w:rsid w:val="003E5180"/>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3E5180"/>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3E5180"/>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3E5180"/>
    <w:rPr>
      <w:i/>
      <w:iCs/>
      <w:sz w:val="19"/>
      <w:lang w:val="fr-CH"/>
    </w:rPr>
  </w:style>
  <w:style w:type="character" w:styleId="EndnoteReference">
    <w:name w:val="endnote reference"/>
    <w:basedOn w:val="DefaultParagraphFont"/>
    <w:uiPriority w:val="99"/>
    <w:semiHidden/>
    <w:unhideWhenUsed/>
    <w:rsid w:val="003E5180"/>
    <w:rPr>
      <w:vertAlign w:val="superscript"/>
    </w:rPr>
  </w:style>
  <w:style w:type="character" w:styleId="FootnoteReference">
    <w:name w:val="footnote reference"/>
    <w:basedOn w:val="DefaultParagraphFont"/>
    <w:uiPriority w:val="99"/>
    <w:semiHidden/>
    <w:unhideWhenUsed/>
    <w:rsid w:val="003E5180"/>
    <w:rPr>
      <w:vertAlign w:val="superscript"/>
    </w:rPr>
  </w:style>
  <w:style w:type="paragraph" w:styleId="Bibliography">
    <w:name w:val="Bibliography"/>
    <w:basedOn w:val="Normal"/>
    <w:next w:val="Normal"/>
    <w:uiPriority w:val="37"/>
    <w:semiHidden/>
    <w:unhideWhenUsed/>
    <w:rsid w:val="003E5180"/>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3E5180"/>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3E5180"/>
    <w:rPr>
      <w:i/>
      <w:iCs/>
      <w:color w:val="818181" w:themeColor="text1" w:themeTint="BF"/>
      <w:sz w:val="19"/>
      <w:lang w:val="fr-CH"/>
    </w:rPr>
  </w:style>
  <w:style w:type="character" w:styleId="HTMLCite">
    <w:name w:val="HTML Cite"/>
    <w:basedOn w:val="DefaultParagraphFont"/>
    <w:uiPriority w:val="99"/>
    <w:semiHidden/>
    <w:unhideWhenUsed/>
    <w:rsid w:val="003E5180"/>
    <w:rPr>
      <w:i/>
      <w:iCs/>
    </w:rPr>
  </w:style>
  <w:style w:type="character" w:styleId="HTMLKeyboard">
    <w:name w:val="HTML Keyboard"/>
    <w:basedOn w:val="DefaultParagraphFont"/>
    <w:uiPriority w:val="99"/>
    <w:semiHidden/>
    <w:unhideWhenUsed/>
    <w:rsid w:val="003E5180"/>
    <w:rPr>
      <w:rFonts w:ascii="Consolas" w:hAnsi="Consolas" w:cs="Consolas"/>
      <w:sz w:val="20"/>
      <w:szCs w:val="20"/>
    </w:rPr>
  </w:style>
  <w:style w:type="character" w:styleId="HTMLCode">
    <w:name w:val="HTML Code"/>
    <w:basedOn w:val="DefaultParagraphFont"/>
    <w:uiPriority w:val="99"/>
    <w:semiHidden/>
    <w:unhideWhenUsed/>
    <w:rsid w:val="003E5180"/>
    <w:rPr>
      <w:rFonts w:ascii="Consolas" w:hAnsi="Consolas" w:cs="Consolas"/>
      <w:sz w:val="20"/>
      <w:szCs w:val="20"/>
    </w:rPr>
  </w:style>
  <w:style w:type="table" w:styleId="TableColumns1">
    <w:name w:val="Table Columns 1"/>
    <w:basedOn w:val="TableNormal"/>
    <w:uiPriority w:val="99"/>
    <w:semiHidden/>
    <w:unhideWhenUsed/>
    <w:rsid w:val="003E5180"/>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5180"/>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5180"/>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5180"/>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5180"/>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3E5180"/>
    <w:rPr>
      <w:sz w:val="20"/>
      <w:szCs w:val="20"/>
      <w:lang w:val="fr-CH"/>
    </w:rPr>
  </w:style>
  <w:style w:type="paragraph" w:styleId="BodyText">
    <w:name w:val="Body Text"/>
    <w:basedOn w:val="Normal"/>
    <w:link w:val="BodyTextChar"/>
    <w:uiPriority w:val="99"/>
    <w:semiHidden/>
    <w:unhideWhenUsed/>
    <w:rsid w:val="003E5180"/>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3E5180"/>
    <w:rPr>
      <w:sz w:val="19"/>
      <w:lang w:val="fr-CH"/>
    </w:rPr>
  </w:style>
  <w:style w:type="paragraph" w:styleId="BodyText2">
    <w:name w:val="Body Text 2"/>
    <w:basedOn w:val="Normal"/>
    <w:link w:val="BodyText2Char"/>
    <w:uiPriority w:val="99"/>
    <w:semiHidden/>
    <w:unhideWhenUsed/>
    <w:rsid w:val="003E5180"/>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3E5180"/>
    <w:rPr>
      <w:sz w:val="19"/>
      <w:lang w:val="fr-CH"/>
    </w:rPr>
  </w:style>
  <w:style w:type="paragraph" w:styleId="BodyText3">
    <w:name w:val="Body Text 3"/>
    <w:basedOn w:val="Normal"/>
    <w:link w:val="BodyText3Char"/>
    <w:uiPriority w:val="99"/>
    <w:semiHidden/>
    <w:unhideWhenUsed/>
    <w:rsid w:val="003E5180"/>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3E5180"/>
    <w:rPr>
      <w:sz w:val="16"/>
      <w:szCs w:val="16"/>
      <w:lang w:val="fr-CH"/>
    </w:rPr>
  </w:style>
  <w:style w:type="paragraph" w:styleId="Date">
    <w:name w:val="Date"/>
    <w:basedOn w:val="Normal"/>
    <w:next w:val="Normal"/>
    <w:link w:val="DateChar"/>
    <w:uiPriority w:val="99"/>
    <w:semiHidden/>
    <w:unhideWhenUsed/>
    <w:rsid w:val="003E5180"/>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3E5180"/>
    <w:rPr>
      <w:sz w:val="19"/>
      <w:lang w:val="fr-CH"/>
    </w:rPr>
  </w:style>
  <w:style w:type="character" w:styleId="HTMLDefinition">
    <w:name w:val="HTML Definition"/>
    <w:basedOn w:val="DefaultParagraphFont"/>
    <w:uiPriority w:val="99"/>
    <w:semiHidden/>
    <w:unhideWhenUsed/>
    <w:rsid w:val="003E5180"/>
    <w:rPr>
      <w:i/>
      <w:iCs/>
    </w:rPr>
  </w:style>
  <w:style w:type="table" w:styleId="Table3Deffects1">
    <w:name w:val="Table 3D effects 1"/>
    <w:basedOn w:val="TableNormal"/>
    <w:uiPriority w:val="99"/>
    <w:semiHidden/>
    <w:unhideWhenUsed/>
    <w:rsid w:val="003E5180"/>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5180"/>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5180"/>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uiPriority w:val="22"/>
    <w:qFormat/>
    <w:rsid w:val="003E5180"/>
    <w:rPr>
      <w:b/>
      <w:bCs/>
    </w:rPr>
  </w:style>
  <w:style w:type="character" w:styleId="SubtleEmphasis">
    <w:name w:val="Subtle Emphasis"/>
    <w:basedOn w:val="DefaultParagraphFont"/>
    <w:uiPriority w:val="19"/>
    <w:rsid w:val="003E5180"/>
    <w:rPr>
      <w:i/>
      <w:iCs/>
      <w:color w:val="818181" w:themeColor="text1" w:themeTint="BF"/>
    </w:rPr>
  </w:style>
  <w:style w:type="paragraph" w:styleId="MessageHeader">
    <w:name w:val="Message Header"/>
    <w:basedOn w:val="Normal"/>
    <w:link w:val="MessageHeaderChar"/>
    <w:uiPriority w:val="99"/>
    <w:semiHidden/>
    <w:unhideWhenUsed/>
    <w:rsid w:val="003E5180"/>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3E5180"/>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3E5180"/>
    <w:rPr>
      <w:rFonts w:ascii="Consolas" w:hAnsi="Consolas" w:cs="Consolas"/>
      <w:sz w:val="24"/>
      <w:szCs w:val="24"/>
    </w:rPr>
  </w:style>
  <w:style w:type="paragraph" w:styleId="DocumentMap">
    <w:name w:val="Document Map"/>
    <w:basedOn w:val="Normal"/>
    <w:link w:val="DocumentMapChar"/>
    <w:uiPriority w:val="99"/>
    <w:semiHidden/>
    <w:unhideWhenUsed/>
    <w:rsid w:val="003E5180"/>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3E5180"/>
    <w:rPr>
      <w:rFonts w:ascii="Segoe UI" w:hAnsi="Segoe UI" w:cs="Segoe UI"/>
      <w:sz w:val="16"/>
      <w:szCs w:val="16"/>
      <w:lang w:val="fr-CH"/>
    </w:rPr>
  </w:style>
  <w:style w:type="paragraph" w:styleId="Closing">
    <w:name w:val="Closing"/>
    <w:basedOn w:val="Normal"/>
    <w:link w:val="Closing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3E5180"/>
    <w:rPr>
      <w:sz w:val="19"/>
      <w:lang w:val="fr-CH"/>
    </w:rPr>
  </w:style>
  <w:style w:type="table" w:styleId="LightGrid">
    <w:name w:val="Light Grid"/>
    <w:basedOn w:val="TableNormal"/>
    <w:uiPriority w:val="62"/>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3E5180"/>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5180"/>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5180"/>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5180"/>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5180"/>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5180"/>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3E518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3E5180"/>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3E5180"/>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3E5180"/>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3E5180"/>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3E5180"/>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3E5180"/>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3E5180"/>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3E5180"/>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3E5180"/>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3E5180"/>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semiHidden/>
    <w:unhideWhenUsed/>
    <w:rsid w:val="003E5180"/>
    <w:rPr>
      <w:color w:val="265896" w:themeColor="hyperlink"/>
      <w:u w:val="single"/>
    </w:rPr>
  </w:style>
  <w:style w:type="character" w:styleId="FollowedHyperlink">
    <w:name w:val="FollowedHyperlink"/>
    <w:basedOn w:val="DefaultParagraphFont"/>
    <w:uiPriority w:val="99"/>
    <w:semiHidden/>
    <w:unhideWhenUsed/>
    <w:rsid w:val="003E5180"/>
    <w:rPr>
      <w:color w:val="868686" w:themeColor="followedHyperlink"/>
      <w:u w:val="single"/>
    </w:rPr>
  </w:style>
  <w:style w:type="paragraph" w:styleId="List">
    <w:name w:val="List"/>
    <w:basedOn w:val="Normal"/>
    <w:uiPriority w:val="99"/>
    <w:semiHidden/>
    <w:unhideWhenUsed/>
    <w:rsid w:val="003E5180"/>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3E5180"/>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3E5180"/>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3E5180"/>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3E5180"/>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3E5180"/>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3E5180"/>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3E5180"/>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3E5180"/>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3E5180"/>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3E5180"/>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3E5180"/>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3E5180"/>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3E5180"/>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3E5180"/>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3E5180"/>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3E5180"/>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3E5180"/>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3E5180"/>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3E5180"/>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3E5180"/>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3E5180"/>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3E5180"/>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3E5180"/>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3E5180"/>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3E5180"/>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3E5180"/>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3E5180"/>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3E5180"/>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3E5180"/>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3E5180"/>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3E5180"/>
    <w:rPr>
      <w:rFonts w:ascii="Consolas" w:hAnsi="Consolas" w:cs="Consolas"/>
      <w:sz w:val="20"/>
      <w:szCs w:val="20"/>
    </w:rPr>
  </w:style>
  <w:style w:type="character" w:styleId="CommentReference">
    <w:name w:val="annotation reference"/>
    <w:basedOn w:val="DefaultParagraphFont"/>
    <w:uiPriority w:val="99"/>
    <w:semiHidden/>
    <w:unhideWhenUsed/>
    <w:rsid w:val="003E5180"/>
    <w:rPr>
      <w:sz w:val="16"/>
      <w:szCs w:val="16"/>
    </w:rPr>
  </w:style>
  <w:style w:type="paragraph" w:styleId="NormalWeb">
    <w:name w:val="Normal (Web)"/>
    <w:basedOn w:val="Normal"/>
    <w:uiPriority w:val="99"/>
    <w:semiHidden/>
    <w:unhideWhenUsed/>
    <w:rsid w:val="003E5180"/>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3E5180"/>
    <w:rPr>
      <w:sz w:val="20"/>
      <w:szCs w:val="20"/>
      <w:lang w:val="fr-CH"/>
    </w:rPr>
  </w:style>
  <w:style w:type="paragraph" w:styleId="EndnoteText">
    <w:name w:val="endnote text"/>
    <w:basedOn w:val="Normal"/>
    <w:link w:val="EndnoteTextChar"/>
    <w:uiPriority w:val="99"/>
    <w:semiHidden/>
    <w:unhideWhenUsed/>
    <w:rsid w:val="003E5180"/>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3E5180"/>
    <w:rPr>
      <w:sz w:val="20"/>
      <w:szCs w:val="20"/>
      <w:lang w:val="fr-CH"/>
    </w:rPr>
  </w:style>
  <w:style w:type="character" w:styleId="LineNumber">
    <w:name w:val="line number"/>
    <w:basedOn w:val="DefaultParagraphFont"/>
    <w:uiPriority w:val="99"/>
    <w:semiHidden/>
    <w:unhideWhenUsed/>
    <w:rsid w:val="003E5180"/>
  </w:style>
  <w:style w:type="character" w:styleId="PageNumber">
    <w:name w:val="page number"/>
    <w:basedOn w:val="DefaultParagraphFont"/>
    <w:uiPriority w:val="99"/>
    <w:semiHidden/>
    <w:unhideWhenUsed/>
    <w:rsid w:val="003E5180"/>
  </w:style>
  <w:style w:type="paragraph" w:styleId="CommentSubject">
    <w:name w:val="annotation subject"/>
    <w:basedOn w:val="CommentText"/>
    <w:next w:val="CommentText"/>
    <w:link w:val="CommentSubjectChar"/>
    <w:uiPriority w:val="99"/>
    <w:semiHidden/>
    <w:unhideWhenUsed/>
    <w:rsid w:val="003E5180"/>
    <w:rPr>
      <w:b/>
      <w:bCs/>
    </w:rPr>
  </w:style>
  <w:style w:type="character" w:customStyle="1" w:styleId="CommentSubjectChar">
    <w:name w:val="Comment Subject Char"/>
    <w:basedOn w:val="CommentTextChar"/>
    <w:link w:val="CommentSubject"/>
    <w:uiPriority w:val="99"/>
    <w:semiHidden/>
    <w:rsid w:val="003E5180"/>
    <w:rPr>
      <w:b/>
      <w:bCs/>
      <w:sz w:val="20"/>
      <w:szCs w:val="20"/>
      <w:lang w:val="fr-CH"/>
    </w:rPr>
  </w:style>
  <w:style w:type="table" w:styleId="LightShading">
    <w:name w:val="Light Shading"/>
    <w:basedOn w:val="TableNormal"/>
    <w:uiPriority w:val="60"/>
    <w:semiHidden/>
    <w:unhideWhenUsed/>
    <w:rsid w:val="003E5180"/>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3E5180"/>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3E5180"/>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3E5180"/>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3E5180"/>
    <w:pPr>
      <w:spacing w:after="0"/>
      <w:ind w:firstLine="360"/>
    </w:pPr>
  </w:style>
  <w:style w:type="character" w:customStyle="1" w:styleId="BodyTextFirstIndentChar">
    <w:name w:val="Body Text First Indent Char"/>
    <w:basedOn w:val="BodyTextChar"/>
    <w:link w:val="BodyTextFirstIndent"/>
    <w:uiPriority w:val="99"/>
    <w:semiHidden/>
    <w:rsid w:val="003E5180"/>
    <w:rPr>
      <w:sz w:val="19"/>
      <w:lang w:val="fr-CH"/>
    </w:rPr>
  </w:style>
  <w:style w:type="paragraph" w:styleId="BodyTextIndent">
    <w:name w:val="Body Text Indent"/>
    <w:basedOn w:val="Normal"/>
    <w:link w:val="BodyTextIndentChar"/>
    <w:uiPriority w:val="99"/>
    <w:semiHidden/>
    <w:unhideWhenUsed/>
    <w:rsid w:val="003E5180"/>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3E5180"/>
    <w:rPr>
      <w:sz w:val="19"/>
      <w:lang w:val="fr-CH"/>
    </w:rPr>
  </w:style>
  <w:style w:type="paragraph" w:styleId="BodyTextIndent2">
    <w:name w:val="Body Text Indent 2"/>
    <w:basedOn w:val="Normal"/>
    <w:link w:val="BodyTextIndent2Char"/>
    <w:uiPriority w:val="99"/>
    <w:semiHidden/>
    <w:unhideWhenUsed/>
    <w:rsid w:val="003E5180"/>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3E5180"/>
    <w:rPr>
      <w:sz w:val="19"/>
      <w:lang w:val="fr-CH"/>
    </w:rPr>
  </w:style>
  <w:style w:type="paragraph" w:styleId="BodyTextIndent3">
    <w:name w:val="Body Text Indent 3"/>
    <w:basedOn w:val="Normal"/>
    <w:link w:val="BodyTextIndent3Char"/>
    <w:uiPriority w:val="99"/>
    <w:semiHidden/>
    <w:unhideWhenUsed/>
    <w:rsid w:val="003E5180"/>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3E5180"/>
    <w:rPr>
      <w:sz w:val="16"/>
      <w:szCs w:val="16"/>
      <w:lang w:val="fr-CH"/>
    </w:rPr>
  </w:style>
  <w:style w:type="paragraph" w:styleId="BodyTextFirstIndent2">
    <w:name w:val="Body Text First Indent 2"/>
    <w:basedOn w:val="BodyTextIndent"/>
    <w:link w:val="BodyTextFirstIndent2Char"/>
    <w:uiPriority w:val="99"/>
    <w:semiHidden/>
    <w:unhideWhenUsed/>
    <w:rsid w:val="003E5180"/>
    <w:pPr>
      <w:spacing w:after="0"/>
      <w:ind w:left="360" w:firstLine="360"/>
    </w:pPr>
  </w:style>
  <w:style w:type="character" w:customStyle="1" w:styleId="BodyTextFirstIndent2Char">
    <w:name w:val="Body Text First Indent 2 Char"/>
    <w:basedOn w:val="BodyTextIndentChar"/>
    <w:link w:val="BodyTextFirstIndent2"/>
    <w:uiPriority w:val="99"/>
    <w:semiHidden/>
    <w:rsid w:val="003E5180"/>
    <w:rPr>
      <w:sz w:val="19"/>
      <w:lang w:val="fr-CH"/>
    </w:rPr>
  </w:style>
  <w:style w:type="paragraph" w:styleId="NormalIndent">
    <w:name w:val="Normal Indent"/>
    <w:basedOn w:val="Normal"/>
    <w:uiPriority w:val="99"/>
    <w:semiHidden/>
    <w:unhideWhenUsed/>
    <w:rsid w:val="003E5180"/>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3E5180"/>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3E5180"/>
    <w:rPr>
      <w:sz w:val="19"/>
      <w:lang w:val="fr-CH"/>
    </w:rPr>
  </w:style>
  <w:style w:type="paragraph" w:styleId="NoSpacing">
    <w:name w:val="No Spacing"/>
    <w:uiPriority w:val="1"/>
    <w:rsid w:val="003E5180"/>
    <w:pPr>
      <w:spacing w:after="0" w:line="240" w:lineRule="auto"/>
    </w:pPr>
    <w:rPr>
      <w:sz w:val="19"/>
      <w:lang w:val="fr-CH"/>
    </w:rPr>
  </w:style>
  <w:style w:type="paragraph" w:styleId="Signature">
    <w:name w:val="Signature"/>
    <w:basedOn w:val="Normal"/>
    <w:link w:val="SignatureChar"/>
    <w:uiPriority w:val="99"/>
    <w:semiHidden/>
    <w:unhideWhenUsed/>
    <w:rsid w:val="003E5180"/>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3E5180"/>
    <w:rPr>
      <w:sz w:val="19"/>
      <w:lang w:val="fr-CH"/>
    </w:rPr>
  </w:style>
  <w:style w:type="paragraph" w:styleId="E-mailSignature">
    <w:name w:val="E-mail Signature"/>
    <w:basedOn w:val="Normal"/>
    <w:link w:val="E-mailSignature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3E5180"/>
    <w:rPr>
      <w:sz w:val="19"/>
      <w:lang w:val="fr-CH"/>
    </w:rPr>
  </w:style>
  <w:style w:type="paragraph" w:styleId="TableofFigures">
    <w:name w:val="table of figures"/>
    <w:basedOn w:val="Normal"/>
    <w:next w:val="Normal"/>
    <w:uiPriority w:val="99"/>
    <w:semiHidden/>
    <w:unhideWhenUsed/>
    <w:rsid w:val="003E5180"/>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3E5180"/>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5180"/>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5180"/>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5180"/>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5180"/>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5180"/>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5180"/>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3E5180"/>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5180"/>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3E5180"/>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3E5180"/>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3E5180"/>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3E5180"/>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3E5180"/>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3E5180"/>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3E5180"/>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3E5180"/>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3E5180"/>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3E5180"/>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3E5180"/>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3E5180"/>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3E5180"/>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3E5180"/>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3E518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3E5180"/>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3E5180"/>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3E5180"/>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3E5180"/>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3E5180"/>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3E5180"/>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3E5180"/>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3E5180"/>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5180"/>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5180"/>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5180"/>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5180"/>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3E5180"/>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3E5180"/>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3E5180"/>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3E5180"/>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3E5180"/>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3E5180"/>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3E5180"/>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3E5180"/>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3E5180"/>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3E5180"/>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3E5180"/>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3E5180"/>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3E5180"/>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3E5180"/>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3E5180"/>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3E5180"/>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3E5180"/>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3E5180"/>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3E5180"/>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3E5180"/>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3E5180"/>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3E5180"/>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3E5180"/>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3E5180"/>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3E5180"/>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3E5180"/>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3E5180"/>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3E5180"/>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3E5180"/>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3E5180"/>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3E5180"/>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3E5180"/>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3E5180"/>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3E5180"/>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3E5180"/>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3E5180"/>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3E5180"/>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3E5180"/>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3E5180"/>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3E5180"/>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3E5180"/>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3E5180"/>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5180"/>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5180"/>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5180"/>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5180"/>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5180"/>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3E518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3E5180"/>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3E5180"/>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3E5180"/>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3E518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3E5180"/>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5180"/>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5180"/>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semiHidden/>
    <w:unhideWhenUsed/>
    <w:rsid w:val="003E5180"/>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semiHidden/>
    <w:rsid w:val="003E5180"/>
    <w:rPr>
      <w:rFonts w:ascii="Consolas" w:hAnsi="Consolas" w:cs="Consolas"/>
      <w:sz w:val="21"/>
      <w:szCs w:val="21"/>
      <w:lang w:val="fr-CH"/>
    </w:rPr>
  </w:style>
  <w:style w:type="paragraph" w:styleId="MacroText">
    <w:name w:val="macro"/>
    <w:link w:val="MacroTextChar"/>
    <w:uiPriority w:val="99"/>
    <w:semiHidden/>
    <w:unhideWhenUsed/>
    <w:rsid w:val="003E5180"/>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3E5180"/>
    <w:rPr>
      <w:rFonts w:ascii="Consolas" w:hAnsi="Consolas" w:cs="Consolas"/>
      <w:sz w:val="20"/>
      <w:szCs w:val="20"/>
      <w:lang w:val="fr-CH"/>
    </w:rPr>
  </w:style>
  <w:style w:type="table" w:styleId="TableTheme">
    <w:name w:val="Table Theme"/>
    <w:basedOn w:val="TableNormal"/>
    <w:uiPriority w:val="99"/>
    <w:semiHidden/>
    <w:unhideWhenUsed/>
    <w:rsid w:val="003E5180"/>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3E5180"/>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3E5180"/>
    <w:rPr>
      <w:sz w:val="19"/>
      <w:lang w:val="fr-CH"/>
    </w:rPr>
  </w:style>
  <w:style w:type="character" w:styleId="BookTitle">
    <w:name w:val="Book Title"/>
    <w:basedOn w:val="DefaultParagraphFont"/>
    <w:uiPriority w:val="33"/>
    <w:rsid w:val="003E5180"/>
    <w:rPr>
      <w:b/>
      <w:bCs/>
      <w:i/>
      <w:iCs/>
      <w:spacing w:val="5"/>
    </w:rPr>
  </w:style>
  <w:style w:type="paragraph" w:styleId="IndexHeading">
    <w:name w:val="index heading"/>
    <w:basedOn w:val="Normal"/>
    <w:next w:val="Index1"/>
    <w:uiPriority w:val="99"/>
    <w:semiHidden/>
    <w:unhideWhenUsed/>
    <w:rsid w:val="003E5180"/>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3E5180"/>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3E5180"/>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3E5180"/>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3E5180"/>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3E5180"/>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3E5180"/>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3E5180"/>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3E5180"/>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3E5180"/>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3E5180"/>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3E5180"/>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3E5180"/>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3E5180"/>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3E5180"/>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3E5180"/>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3E5180"/>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3E5180"/>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3E5180"/>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3E5180"/>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3E5180"/>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3E5180"/>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3E5180"/>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3E5180"/>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3E5180"/>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3E5180"/>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3E5180"/>
    <w:rPr>
      <w:i/>
      <w:iCs/>
    </w:rPr>
  </w:style>
  <w:style w:type="paragraph" w:customStyle="1" w:styleId="paragraph">
    <w:name w:val="paragraph"/>
    <w:basedOn w:val="Normal"/>
    <w:rsid w:val="00600CB8"/>
    <w:pPr>
      <w:spacing w:before="100" w:beforeAutospacing="1" w:after="100" w:afterAutospacing="1" w:line="240" w:lineRule="auto"/>
    </w:pPr>
    <w:rPr>
      <w:rFonts w:ascii="Times New Roman" w:hAnsi="Times New Roman"/>
      <w:sz w:val="24"/>
      <w:lang w:eastAsia="en-GB"/>
    </w:rPr>
  </w:style>
  <w:style w:type="character" w:customStyle="1" w:styleId="normaltextrun">
    <w:name w:val="normaltextrun"/>
    <w:basedOn w:val="DefaultParagraphFont"/>
    <w:rsid w:val="00600CB8"/>
  </w:style>
  <w:style w:type="character" w:customStyle="1" w:styleId="eop">
    <w:name w:val="eop"/>
    <w:basedOn w:val="DefaultParagraphFont"/>
    <w:rsid w:val="00600CB8"/>
  </w:style>
  <w:style w:type="character" w:customStyle="1" w:styleId="scxw29566990">
    <w:name w:val="scxw29566990"/>
    <w:basedOn w:val="DefaultParagraphFont"/>
    <w:rsid w:val="00600CB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2970346">
      <w:bodyDiv w:val="1"/>
      <w:marLeft w:val="0"/>
      <w:marRight w:val="0"/>
      <w:marTop w:val="0"/>
      <w:marBottom w:val="0"/>
      <w:divBdr>
        <w:top w:val="none" w:sz="0" w:space="0" w:color="auto"/>
        <w:left w:val="none" w:sz="0" w:space="0" w:color="auto"/>
        <w:bottom w:val="none" w:sz="0" w:space="0" w:color="auto"/>
        <w:right w:val="none" w:sz="0" w:space="0" w:color="auto"/>
      </w:divBdr>
    </w:div>
    <w:div w:id="260770148">
      <w:bodyDiv w:val="1"/>
      <w:marLeft w:val="0"/>
      <w:marRight w:val="0"/>
      <w:marTop w:val="0"/>
      <w:marBottom w:val="0"/>
      <w:divBdr>
        <w:top w:val="none" w:sz="0" w:space="0" w:color="auto"/>
        <w:left w:val="none" w:sz="0" w:space="0" w:color="auto"/>
        <w:bottom w:val="none" w:sz="0" w:space="0" w:color="auto"/>
        <w:right w:val="none" w:sz="0" w:space="0" w:color="auto"/>
      </w:divBdr>
      <w:divsChild>
        <w:div w:id="1494837656">
          <w:marLeft w:val="0"/>
          <w:marRight w:val="0"/>
          <w:marTop w:val="0"/>
          <w:marBottom w:val="0"/>
          <w:divBdr>
            <w:top w:val="none" w:sz="0" w:space="0" w:color="auto"/>
            <w:left w:val="none" w:sz="0" w:space="0" w:color="auto"/>
            <w:bottom w:val="none" w:sz="0" w:space="0" w:color="auto"/>
            <w:right w:val="none" w:sz="0" w:space="0" w:color="auto"/>
          </w:divBdr>
        </w:div>
        <w:div w:id="630553873">
          <w:marLeft w:val="0"/>
          <w:marRight w:val="0"/>
          <w:marTop w:val="0"/>
          <w:marBottom w:val="0"/>
          <w:divBdr>
            <w:top w:val="none" w:sz="0" w:space="0" w:color="auto"/>
            <w:left w:val="none" w:sz="0" w:space="0" w:color="auto"/>
            <w:bottom w:val="none" w:sz="0" w:space="0" w:color="auto"/>
            <w:right w:val="none" w:sz="0" w:space="0" w:color="auto"/>
          </w:divBdr>
        </w:div>
        <w:div w:id="892928540">
          <w:marLeft w:val="0"/>
          <w:marRight w:val="0"/>
          <w:marTop w:val="0"/>
          <w:marBottom w:val="0"/>
          <w:divBdr>
            <w:top w:val="none" w:sz="0" w:space="0" w:color="auto"/>
            <w:left w:val="none" w:sz="0" w:space="0" w:color="auto"/>
            <w:bottom w:val="none" w:sz="0" w:space="0" w:color="auto"/>
            <w:right w:val="none" w:sz="0" w:space="0" w:color="auto"/>
          </w:divBdr>
        </w:div>
        <w:div w:id="2015187826">
          <w:marLeft w:val="0"/>
          <w:marRight w:val="0"/>
          <w:marTop w:val="0"/>
          <w:marBottom w:val="0"/>
          <w:divBdr>
            <w:top w:val="none" w:sz="0" w:space="0" w:color="auto"/>
            <w:left w:val="none" w:sz="0" w:space="0" w:color="auto"/>
            <w:bottom w:val="none" w:sz="0" w:space="0" w:color="auto"/>
            <w:right w:val="none" w:sz="0" w:space="0" w:color="auto"/>
          </w:divBdr>
        </w:div>
        <w:div w:id="1566984926">
          <w:marLeft w:val="0"/>
          <w:marRight w:val="0"/>
          <w:marTop w:val="0"/>
          <w:marBottom w:val="0"/>
          <w:divBdr>
            <w:top w:val="none" w:sz="0" w:space="0" w:color="auto"/>
            <w:left w:val="none" w:sz="0" w:space="0" w:color="auto"/>
            <w:bottom w:val="none" w:sz="0" w:space="0" w:color="auto"/>
            <w:right w:val="none" w:sz="0" w:space="0" w:color="auto"/>
          </w:divBdr>
        </w:div>
        <w:div w:id="1415588299">
          <w:marLeft w:val="0"/>
          <w:marRight w:val="0"/>
          <w:marTop w:val="0"/>
          <w:marBottom w:val="0"/>
          <w:divBdr>
            <w:top w:val="none" w:sz="0" w:space="0" w:color="auto"/>
            <w:left w:val="none" w:sz="0" w:space="0" w:color="auto"/>
            <w:bottom w:val="none" w:sz="0" w:space="0" w:color="auto"/>
            <w:right w:val="none" w:sz="0" w:space="0" w:color="auto"/>
          </w:divBdr>
        </w:div>
        <w:div w:id="1541820273">
          <w:marLeft w:val="0"/>
          <w:marRight w:val="0"/>
          <w:marTop w:val="0"/>
          <w:marBottom w:val="0"/>
          <w:divBdr>
            <w:top w:val="none" w:sz="0" w:space="0" w:color="auto"/>
            <w:left w:val="none" w:sz="0" w:space="0" w:color="auto"/>
            <w:bottom w:val="none" w:sz="0" w:space="0" w:color="auto"/>
            <w:right w:val="none" w:sz="0" w:space="0" w:color="auto"/>
          </w:divBdr>
        </w:div>
        <w:div w:id="929585285">
          <w:marLeft w:val="0"/>
          <w:marRight w:val="0"/>
          <w:marTop w:val="0"/>
          <w:marBottom w:val="0"/>
          <w:divBdr>
            <w:top w:val="none" w:sz="0" w:space="0" w:color="auto"/>
            <w:left w:val="none" w:sz="0" w:space="0" w:color="auto"/>
            <w:bottom w:val="none" w:sz="0" w:space="0" w:color="auto"/>
            <w:right w:val="none" w:sz="0" w:space="0" w:color="auto"/>
          </w:divBdr>
        </w:div>
        <w:div w:id="250431488">
          <w:marLeft w:val="0"/>
          <w:marRight w:val="0"/>
          <w:marTop w:val="0"/>
          <w:marBottom w:val="0"/>
          <w:divBdr>
            <w:top w:val="none" w:sz="0" w:space="0" w:color="auto"/>
            <w:left w:val="none" w:sz="0" w:space="0" w:color="auto"/>
            <w:bottom w:val="none" w:sz="0" w:space="0" w:color="auto"/>
            <w:right w:val="none" w:sz="0" w:space="0" w:color="auto"/>
          </w:divBdr>
        </w:div>
        <w:div w:id="1018698558">
          <w:marLeft w:val="0"/>
          <w:marRight w:val="0"/>
          <w:marTop w:val="0"/>
          <w:marBottom w:val="0"/>
          <w:divBdr>
            <w:top w:val="none" w:sz="0" w:space="0" w:color="auto"/>
            <w:left w:val="none" w:sz="0" w:space="0" w:color="auto"/>
            <w:bottom w:val="none" w:sz="0" w:space="0" w:color="auto"/>
            <w:right w:val="none" w:sz="0" w:space="0" w:color="auto"/>
          </w:divBdr>
        </w:div>
        <w:div w:id="689602472">
          <w:marLeft w:val="0"/>
          <w:marRight w:val="0"/>
          <w:marTop w:val="0"/>
          <w:marBottom w:val="0"/>
          <w:divBdr>
            <w:top w:val="none" w:sz="0" w:space="0" w:color="auto"/>
            <w:left w:val="none" w:sz="0" w:space="0" w:color="auto"/>
            <w:bottom w:val="none" w:sz="0" w:space="0" w:color="auto"/>
            <w:right w:val="none" w:sz="0" w:space="0" w:color="auto"/>
          </w:divBdr>
        </w:div>
        <w:div w:id="1914970360">
          <w:marLeft w:val="0"/>
          <w:marRight w:val="0"/>
          <w:marTop w:val="0"/>
          <w:marBottom w:val="0"/>
          <w:divBdr>
            <w:top w:val="none" w:sz="0" w:space="0" w:color="auto"/>
            <w:left w:val="none" w:sz="0" w:space="0" w:color="auto"/>
            <w:bottom w:val="none" w:sz="0" w:space="0" w:color="auto"/>
            <w:right w:val="none" w:sz="0" w:space="0" w:color="auto"/>
          </w:divBdr>
        </w:div>
        <w:div w:id="1389494623">
          <w:marLeft w:val="0"/>
          <w:marRight w:val="0"/>
          <w:marTop w:val="0"/>
          <w:marBottom w:val="0"/>
          <w:divBdr>
            <w:top w:val="none" w:sz="0" w:space="0" w:color="auto"/>
            <w:left w:val="none" w:sz="0" w:space="0" w:color="auto"/>
            <w:bottom w:val="none" w:sz="0" w:space="0" w:color="auto"/>
            <w:right w:val="none" w:sz="0" w:space="0" w:color="auto"/>
          </w:divBdr>
        </w:div>
        <w:div w:id="808327711">
          <w:marLeft w:val="0"/>
          <w:marRight w:val="0"/>
          <w:marTop w:val="0"/>
          <w:marBottom w:val="0"/>
          <w:divBdr>
            <w:top w:val="none" w:sz="0" w:space="0" w:color="auto"/>
            <w:left w:val="none" w:sz="0" w:space="0" w:color="auto"/>
            <w:bottom w:val="none" w:sz="0" w:space="0" w:color="auto"/>
            <w:right w:val="none" w:sz="0" w:space="0" w:color="auto"/>
          </w:divBdr>
        </w:div>
        <w:div w:id="376783330">
          <w:marLeft w:val="0"/>
          <w:marRight w:val="0"/>
          <w:marTop w:val="0"/>
          <w:marBottom w:val="0"/>
          <w:divBdr>
            <w:top w:val="none" w:sz="0" w:space="0" w:color="auto"/>
            <w:left w:val="none" w:sz="0" w:space="0" w:color="auto"/>
            <w:bottom w:val="none" w:sz="0" w:space="0" w:color="auto"/>
            <w:right w:val="none" w:sz="0" w:space="0" w:color="auto"/>
          </w:divBdr>
        </w:div>
        <w:div w:id="560487455">
          <w:marLeft w:val="0"/>
          <w:marRight w:val="0"/>
          <w:marTop w:val="0"/>
          <w:marBottom w:val="0"/>
          <w:divBdr>
            <w:top w:val="none" w:sz="0" w:space="0" w:color="auto"/>
            <w:left w:val="none" w:sz="0" w:space="0" w:color="auto"/>
            <w:bottom w:val="none" w:sz="0" w:space="0" w:color="auto"/>
            <w:right w:val="none" w:sz="0" w:space="0" w:color="auto"/>
          </w:divBdr>
        </w:div>
        <w:div w:id="904535409">
          <w:marLeft w:val="0"/>
          <w:marRight w:val="0"/>
          <w:marTop w:val="0"/>
          <w:marBottom w:val="0"/>
          <w:divBdr>
            <w:top w:val="none" w:sz="0" w:space="0" w:color="auto"/>
            <w:left w:val="none" w:sz="0" w:space="0" w:color="auto"/>
            <w:bottom w:val="none" w:sz="0" w:space="0" w:color="auto"/>
            <w:right w:val="none" w:sz="0" w:space="0" w:color="auto"/>
          </w:divBdr>
        </w:div>
        <w:div w:id="442462018">
          <w:marLeft w:val="0"/>
          <w:marRight w:val="0"/>
          <w:marTop w:val="0"/>
          <w:marBottom w:val="0"/>
          <w:divBdr>
            <w:top w:val="none" w:sz="0" w:space="0" w:color="auto"/>
            <w:left w:val="none" w:sz="0" w:space="0" w:color="auto"/>
            <w:bottom w:val="none" w:sz="0" w:space="0" w:color="auto"/>
            <w:right w:val="none" w:sz="0" w:space="0" w:color="auto"/>
          </w:divBdr>
        </w:div>
        <w:div w:id="1916469330">
          <w:marLeft w:val="0"/>
          <w:marRight w:val="0"/>
          <w:marTop w:val="0"/>
          <w:marBottom w:val="0"/>
          <w:divBdr>
            <w:top w:val="none" w:sz="0" w:space="0" w:color="auto"/>
            <w:left w:val="none" w:sz="0" w:space="0" w:color="auto"/>
            <w:bottom w:val="none" w:sz="0" w:space="0" w:color="auto"/>
            <w:right w:val="none" w:sz="0" w:space="0" w:color="auto"/>
          </w:divBdr>
        </w:div>
        <w:div w:id="1463617540">
          <w:marLeft w:val="0"/>
          <w:marRight w:val="0"/>
          <w:marTop w:val="0"/>
          <w:marBottom w:val="0"/>
          <w:divBdr>
            <w:top w:val="none" w:sz="0" w:space="0" w:color="auto"/>
            <w:left w:val="none" w:sz="0" w:space="0" w:color="auto"/>
            <w:bottom w:val="none" w:sz="0" w:space="0" w:color="auto"/>
            <w:right w:val="none" w:sz="0" w:space="0" w:color="auto"/>
          </w:divBdr>
        </w:div>
        <w:div w:id="2122259931">
          <w:marLeft w:val="0"/>
          <w:marRight w:val="0"/>
          <w:marTop w:val="0"/>
          <w:marBottom w:val="0"/>
          <w:divBdr>
            <w:top w:val="none" w:sz="0" w:space="0" w:color="auto"/>
            <w:left w:val="none" w:sz="0" w:space="0" w:color="auto"/>
            <w:bottom w:val="none" w:sz="0" w:space="0" w:color="auto"/>
            <w:right w:val="none" w:sz="0" w:space="0" w:color="auto"/>
          </w:divBdr>
        </w:div>
        <w:div w:id="1869681565">
          <w:marLeft w:val="0"/>
          <w:marRight w:val="0"/>
          <w:marTop w:val="0"/>
          <w:marBottom w:val="0"/>
          <w:divBdr>
            <w:top w:val="none" w:sz="0" w:space="0" w:color="auto"/>
            <w:left w:val="none" w:sz="0" w:space="0" w:color="auto"/>
            <w:bottom w:val="none" w:sz="0" w:space="0" w:color="auto"/>
            <w:right w:val="none" w:sz="0" w:space="0" w:color="auto"/>
          </w:divBdr>
        </w:div>
        <w:div w:id="1982541996">
          <w:marLeft w:val="0"/>
          <w:marRight w:val="0"/>
          <w:marTop w:val="0"/>
          <w:marBottom w:val="0"/>
          <w:divBdr>
            <w:top w:val="none" w:sz="0" w:space="0" w:color="auto"/>
            <w:left w:val="none" w:sz="0" w:space="0" w:color="auto"/>
            <w:bottom w:val="none" w:sz="0" w:space="0" w:color="auto"/>
            <w:right w:val="none" w:sz="0" w:space="0" w:color="auto"/>
          </w:divBdr>
        </w:div>
        <w:div w:id="1341391881">
          <w:marLeft w:val="0"/>
          <w:marRight w:val="0"/>
          <w:marTop w:val="0"/>
          <w:marBottom w:val="0"/>
          <w:divBdr>
            <w:top w:val="none" w:sz="0" w:space="0" w:color="auto"/>
            <w:left w:val="none" w:sz="0" w:space="0" w:color="auto"/>
            <w:bottom w:val="none" w:sz="0" w:space="0" w:color="auto"/>
            <w:right w:val="none" w:sz="0" w:space="0" w:color="auto"/>
          </w:divBdr>
        </w:div>
        <w:div w:id="1724913995">
          <w:marLeft w:val="0"/>
          <w:marRight w:val="0"/>
          <w:marTop w:val="0"/>
          <w:marBottom w:val="0"/>
          <w:divBdr>
            <w:top w:val="none" w:sz="0" w:space="0" w:color="auto"/>
            <w:left w:val="none" w:sz="0" w:space="0" w:color="auto"/>
            <w:bottom w:val="none" w:sz="0" w:space="0" w:color="auto"/>
            <w:right w:val="none" w:sz="0" w:space="0" w:color="auto"/>
          </w:divBdr>
        </w:div>
        <w:div w:id="1516460107">
          <w:marLeft w:val="0"/>
          <w:marRight w:val="0"/>
          <w:marTop w:val="0"/>
          <w:marBottom w:val="0"/>
          <w:divBdr>
            <w:top w:val="none" w:sz="0" w:space="0" w:color="auto"/>
            <w:left w:val="none" w:sz="0" w:space="0" w:color="auto"/>
            <w:bottom w:val="none" w:sz="0" w:space="0" w:color="auto"/>
            <w:right w:val="none" w:sz="0" w:space="0" w:color="auto"/>
          </w:divBdr>
        </w:div>
        <w:div w:id="1513882140">
          <w:marLeft w:val="0"/>
          <w:marRight w:val="0"/>
          <w:marTop w:val="0"/>
          <w:marBottom w:val="0"/>
          <w:divBdr>
            <w:top w:val="none" w:sz="0" w:space="0" w:color="auto"/>
            <w:left w:val="none" w:sz="0" w:space="0" w:color="auto"/>
            <w:bottom w:val="none" w:sz="0" w:space="0" w:color="auto"/>
            <w:right w:val="none" w:sz="0" w:space="0" w:color="auto"/>
          </w:divBdr>
        </w:div>
        <w:div w:id="1911117668">
          <w:marLeft w:val="0"/>
          <w:marRight w:val="0"/>
          <w:marTop w:val="0"/>
          <w:marBottom w:val="0"/>
          <w:divBdr>
            <w:top w:val="none" w:sz="0" w:space="0" w:color="auto"/>
            <w:left w:val="none" w:sz="0" w:space="0" w:color="auto"/>
            <w:bottom w:val="none" w:sz="0" w:space="0" w:color="auto"/>
            <w:right w:val="none" w:sz="0" w:space="0" w:color="auto"/>
          </w:divBdr>
        </w:div>
        <w:div w:id="1200821404">
          <w:marLeft w:val="0"/>
          <w:marRight w:val="0"/>
          <w:marTop w:val="0"/>
          <w:marBottom w:val="0"/>
          <w:divBdr>
            <w:top w:val="none" w:sz="0" w:space="0" w:color="auto"/>
            <w:left w:val="none" w:sz="0" w:space="0" w:color="auto"/>
            <w:bottom w:val="none" w:sz="0" w:space="0" w:color="auto"/>
            <w:right w:val="none" w:sz="0" w:space="0" w:color="auto"/>
          </w:divBdr>
        </w:div>
        <w:div w:id="972910199">
          <w:marLeft w:val="0"/>
          <w:marRight w:val="0"/>
          <w:marTop w:val="0"/>
          <w:marBottom w:val="0"/>
          <w:divBdr>
            <w:top w:val="none" w:sz="0" w:space="0" w:color="auto"/>
            <w:left w:val="none" w:sz="0" w:space="0" w:color="auto"/>
            <w:bottom w:val="none" w:sz="0" w:space="0" w:color="auto"/>
            <w:right w:val="none" w:sz="0" w:space="0" w:color="auto"/>
          </w:divBdr>
        </w:div>
        <w:div w:id="1723554237">
          <w:marLeft w:val="0"/>
          <w:marRight w:val="0"/>
          <w:marTop w:val="0"/>
          <w:marBottom w:val="0"/>
          <w:divBdr>
            <w:top w:val="none" w:sz="0" w:space="0" w:color="auto"/>
            <w:left w:val="none" w:sz="0" w:space="0" w:color="auto"/>
            <w:bottom w:val="none" w:sz="0" w:space="0" w:color="auto"/>
            <w:right w:val="none" w:sz="0" w:space="0" w:color="auto"/>
          </w:divBdr>
        </w:div>
        <w:div w:id="1087115480">
          <w:marLeft w:val="0"/>
          <w:marRight w:val="0"/>
          <w:marTop w:val="0"/>
          <w:marBottom w:val="0"/>
          <w:divBdr>
            <w:top w:val="none" w:sz="0" w:space="0" w:color="auto"/>
            <w:left w:val="none" w:sz="0" w:space="0" w:color="auto"/>
            <w:bottom w:val="none" w:sz="0" w:space="0" w:color="auto"/>
            <w:right w:val="none" w:sz="0" w:space="0" w:color="auto"/>
          </w:divBdr>
        </w:div>
        <w:div w:id="988947170">
          <w:marLeft w:val="0"/>
          <w:marRight w:val="0"/>
          <w:marTop w:val="0"/>
          <w:marBottom w:val="0"/>
          <w:divBdr>
            <w:top w:val="none" w:sz="0" w:space="0" w:color="auto"/>
            <w:left w:val="none" w:sz="0" w:space="0" w:color="auto"/>
            <w:bottom w:val="none" w:sz="0" w:space="0" w:color="auto"/>
            <w:right w:val="none" w:sz="0" w:space="0" w:color="auto"/>
          </w:divBdr>
        </w:div>
        <w:div w:id="1189417144">
          <w:marLeft w:val="0"/>
          <w:marRight w:val="0"/>
          <w:marTop w:val="0"/>
          <w:marBottom w:val="0"/>
          <w:divBdr>
            <w:top w:val="none" w:sz="0" w:space="0" w:color="auto"/>
            <w:left w:val="none" w:sz="0" w:space="0" w:color="auto"/>
            <w:bottom w:val="none" w:sz="0" w:space="0" w:color="auto"/>
            <w:right w:val="none" w:sz="0" w:space="0" w:color="auto"/>
          </w:divBdr>
        </w:div>
        <w:div w:id="1925609776">
          <w:marLeft w:val="0"/>
          <w:marRight w:val="0"/>
          <w:marTop w:val="0"/>
          <w:marBottom w:val="0"/>
          <w:divBdr>
            <w:top w:val="none" w:sz="0" w:space="0" w:color="auto"/>
            <w:left w:val="none" w:sz="0" w:space="0" w:color="auto"/>
            <w:bottom w:val="none" w:sz="0" w:space="0" w:color="auto"/>
            <w:right w:val="none" w:sz="0" w:space="0" w:color="auto"/>
          </w:divBdr>
        </w:div>
        <w:div w:id="1354725036">
          <w:marLeft w:val="0"/>
          <w:marRight w:val="0"/>
          <w:marTop w:val="0"/>
          <w:marBottom w:val="0"/>
          <w:divBdr>
            <w:top w:val="none" w:sz="0" w:space="0" w:color="auto"/>
            <w:left w:val="none" w:sz="0" w:space="0" w:color="auto"/>
            <w:bottom w:val="none" w:sz="0" w:space="0" w:color="auto"/>
            <w:right w:val="none" w:sz="0" w:space="0" w:color="auto"/>
          </w:divBdr>
        </w:div>
        <w:div w:id="1474718416">
          <w:marLeft w:val="0"/>
          <w:marRight w:val="0"/>
          <w:marTop w:val="0"/>
          <w:marBottom w:val="0"/>
          <w:divBdr>
            <w:top w:val="none" w:sz="0" w:space="0" w:color="auto"/>
            <w:left w:val="none" w:sz="0" w:space="0" w:color="auto"/>
            <w:bottom w:val="none" w:sz="0" w:space="0" w:color="auto"/>
            <w:right w:val="none" w:sz="0" w:space="0" w:color="auto"/>
          </w:divBdr>
        </w:div>
        <w:div w:id="1669550500">
          <w:marLeft w:val="0"/>
          <w:marRight w:val="0"/>
          <w:marTop w:val="0"/>
          <w:marBottom w:val="0"/>
          <w:divBdr>
            <w:top w:val="none" w:sz="0" w:space="0" w:color="auto"/>
            <w:left w:val="none" w:sz="0" w:space="0" w:color="auto"/>
            <w:bottom w:val="none" w:sz="0" w:space="0" w:color="auto"/>
            <w:right w:val="none" w:sz="0" w:space="0" w:color="auto"/>
          </w:divBdr>
        </w:div>
      </w:divsChild>
    </w:div>
    <w:div w:id="333456619">
      <w:bodyDiv w:val="1"/>
      <w:marLeft w:val="0"/>
      <w:marRight w:val="0"/>
      <w:marTop w:val="0"/>
      <w:marBottom w:val="0"/>
      <w:divBdr>
        <w:top w:val="none" w:sz="0" w:space="0" w:color="auto"/>
        <w:left w:val="none" w:sz="0" w:space="0" w:color="auto"/>
        <w:bottom w:val="none" w:sz="0" w:space="0" w:color="auto"/>
        <w:right w:val="none" w:sz="0" w:space="0" w:color="auto"/>
      </w:divBdr>
    </w:div>
    <w:div w:id="917443761">
      <w:bodyDiv w:val="1"/>
      <w:marLeft w:val="0"/>
      <w:marRight w:val="0"/>
      <w:marTop w:val="0"/>
      <w:marBottom w:val="0"/>
      <w:divBdr>
        <w:top w:val="none" w:sz="0" w:space="0" w:color="auto"/>
        <w:left w:val="none" w:sz="0" w:space="0" w:color="auto"/>
        <w:bottom w:val="none" w:sz="0" w:space="0" w:color="auto"/>
        <w:right w:val="none" w:sz="0" w:space="0" w:color="auto"/>
      </w:divBdr>
    </w:div>
    <w:div w:id="1366641027">
      <w:bodyDiv w:val="1"/>
      <w:marLeft w:val="0"/>
      <w:marRight w:val="0"/>
      <w:marTop w:val="0"/>
      <w:marBottom w:val="0"/>
      <w:divBdr>
        <w:top w:val="none" w:sz="0" w:space="0" w:color="auto"/>
        <w:left w:val="none" w:sz="0" w:space="0" w:color="auto"/>
        <w:bottom w:val="none" w:sz="0" w:space="0" w:color="auto"/>
        <w:right w:val="none" w:sz="0" w:space="0" w:color="auto"/>
      </w:divBdr>
    </w:div>
    <w:div w:id="1623000751">
      <w:bodyDiv w:val="1"/>
      <w:marLeft w:val="0"/>
      <w:marRight w:val="0"/>
      <w:marTop w:val="0"/>
      <w:marBottom w:val="0"/>
      <w:divBdr>
        <w:top w:val="none" w:sz="0" w:space="0" w:color="auto"/>
        <w:left w:val="none" w:sz="0" w:space="0" w:color="auto"/>
        <w:bottom w:val="none" w:sz="0" w:space="0" w:color="auto"/>
        <w:right w:val="none" w:sz="0" w:space="0" w:color="auto"/>
      </w:divBdr>
    </w:div>
    <w:div w:id="1731491534">
      <w:bodyDiv w:val="1"/>
      <w:marLeft w:val="0"/>
      <w:marRight w:val="0"/>
      <w:marTop w:val="0"/>
      <w:marBottom w:val="0"/>
      <w:divBdr>
        <w:top w:val="none" w:sz="0" w:space="0" w:color="auto"/>
        <w:left w:val="none" w:sz="0" w:space="0" w:color="auto"/>
        <w:bottom w:val="none" w:sz="0" w:space="0" w:color="auto"/>
        <w:right w:val="none" w:sz="0" w:space="0" w:color="auto"/>
      </w:divBdr>
    </w:div>
    <w:div w:id="184674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obst.com/facebook"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mailto:gudrun.alex@bobst.com"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bobst.com/youtube" TargetMode="External"/><Relationship Id="rId4" Type="http://schemas.openxmlformats.org/officeDocument/2006/relationships/webSettings" Target="webSettings.xml"/><Relationship Id="rId9" Type="http://schemas.openxmlformats.org/officeDocument/2006/relationships/hyperlink" Target="http://www.bobst.com/linkedin"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IT_28500.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IT_28500.dotx</Template>
  <TotalTime>1</TotalTime>
  <Pages>3</Pages>
  <Words>1068</Words>
  <Characters>6093</Characters>
  <Application>Microsoft Office Word</Application>
  <DocSecurity>0</DocSecurity>
  <Lines>50</Lines>
  <Paragraphs>14</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7147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Alex Gudrun</cp:lastModifiedBy>
  <cp:revision>2</cp:revision>
  <cp:lastPrinted>2015-02-06T09:00:00Z</cp:lastPrinted>
  <dcterms:created xsi:type="dcterms:W3CDTF">2023-03-22T09:39:00Z</dcterms:created>
  <dcterms:modified xsi:type="dcterms:W3CDTF">2023-03-22T09:39:00Z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